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77" w:rsidRPr="00D81E72" w:rsidRDefault="00AE1577" w:rsidP="00D05421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化学</w:t>
      </w:r>
      <w:r w:rsidRPr="00D81E72">
        <w:rPr>
          <w:rFonts w:ascii="黑体" w:eastAsia="黑体" w:hint="eastAsia"/>
          <w:bCs/>
          <w:sz w:val="32"/>
          <w:szCs w:val="32"/>
        </w:rPr>
        <w:t>专业人才培养方案</w:t>
      </w:r>
    </w:p>
    <w:p w:rsidR="00AE1577" w:rsidRPr="00D81E72" w:rsidRDefault="00AE1577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D81E72">
        <w:rPr>
          <w:rFonts w:ascii="黑体" w:eastAsia="黑体" w:hAnsi="黑体"/>
          <w:sz w:val="24"/>
        </w:rPr>
        <w:t>(</w:t>
      </w:r>
      <w:r>
        <w:rPr>
          <w:rFonts w:ascii="黑体" w:eastAsia="黑体" w:hAnsi="黑体"/>
          <w:sz w:val="24"/>
        </w:rPr>
        <w:t>070301</w:t>
      </w:r>
      <w:r w:rsidRPr="00D81E72">
        <w:rPr>
          <w:rFonts w:ascii="黑体" w:eastAsia="黑体" w:hAnsi="黑体"/>
          <w:sz w:val="24"/>
        </w:rPr>
        <w:t>)</w:t>
      </w:r>
    </w:p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 w:rsidRPr="00D81E72">
        <w:rPr>
          <w:rFonts w:eastAsia="黑体" w:hint="eastAsia"/>
          <w:bCs/>
          <w:sz w:val="24"/>
        </w:rPr>
        <w:t>一、专业介绍</w:t>
      </w:r>
    </w:p>
    <w:p w:rsidR="00AE1577" w:rsidRPr="00BB57AC" w:rsidRDefault="00AE1577" w:rsidP="00D05421">
      <w:pPr>
        <w:pStyle w:val="style2"/>
        <w:widowControl w:val="0"/>
        <w:adjustRightInd w:val="0"/>
        <w:snapToGrid w:val="0"/>
        <w:spacing w:beforeLines="50" w:before="156" w:beforeAutospacing="0" w:after="120" w:afterAutospacing="0" w:line="360" w:lineRule="auto"/>
        <w:ind w:firstLineChars="200" w:firstLine="420"/>
        <w:rPr>
          <w:rStyle w:val="style471"/>
          <w:rFonts w:ascii="宋体" w:eastAsia="宋体"/>
          <w:color w:val="auto"/>
          <w:sz w:val="21"/>
          <w:szCs w:val="21"/>
        </w:rPr>
      </w:pPr>
      <w:r w:rsidRPr="00BB57AC">
        <w:rPr>
          <w:rStyle w:val="style471"/>
          <w:rFonts w:ascii="宋体" w:eastAsia="宋体" w:hint="eastAsia"/>
          <w:color w:val="auto"/>
          <w:sz w:val="21"/>
          <w:szCs w:val="21"/>
        </w:rPr>
        <w:t>河北大学化学专业始建于</w:t>
      </w:r>
      <w:r w:rsidRPr="00BB57AC">
        <w:rPr>
          <w:rStyle w:val="style471"/>
          <w:rFonts w:ascii="宋体" w:eastAsia="宋体"/>
          <w:color w:val="auto"/>
          <w:sz w:val="21"/>
          <w:szCs w:val="21"/>
        </w:rPr>
        <w:t>1952</w:t>
      </w:r>
      <w:r w:rsidRPr="00BB57AC">
        <w:rPr>
          <w:rStyle w:val="style471"/>
          <w:rFonts w:ascii="宋体" w:eastAsia="宋体" w:hint="eastAsia"/>
          <w:color w:val="auto"/>
          <w:sz w:val="21"/>
          <w:szCs w:val="21"/>
        </w:rPr>
        <w:t>年。化学学科于</w:t>
      </w:r>
      <w:r w:rsidRPr="00BB57AC">
        <w:rPr>
          <w:rStyle w:val="style471"/>
          <w:rFonts w:ascii="宋体" w:eastAsia="宋体"/>
          <w:color w:val="auto"/>
          <w:sz w:val="21"/>
          <w:szCs w:val="21"/>
        </w:rPr>
        <w:t>1998</w:t>
      </w:r>
      <w:r w:rsidRPr="00BB57AC">
        <w:rPr>
          <w:rStyle w:val="style471"/>
          <w:rFonts w:ascii="宋体" w:eastAsia="宋体" w:hint="eastAsia"/>
          <w:color w:val="auto"/>
          <w:sz w:val="21"/>
          <w:szCs w:val="21"/>
        </w:rPr>
        <w:t>年获得分析化学博士学位授权，</w:t>
      </w:r>
      <w:r w:rsidRPr="00BB57AC">
        <w:rPr>
          <w:rStyle w:val="style471"/>
          <w:rFonts w:ascii="宋体" w:eastAsia="宋体"/>
          <w:color w:val="auto"/>
          <w:sz w:val="21"/>
          <w:szCs w:val="21"/>
        </w:rPr>
        <w:t>2003</w:t>
      </w:r>
      <w:r w:rsidRPr="00BB57AC">
        <w:rPr>
          <w:rStyle w:val="style471"/>
          <w:rFonts w:ascii="宋体" w:eastAsia="宋体" w:hint="eastAsia"/>
          <w:color w:val="auto"/>
          <w:sz w:val="21"/>
          <w:szCs w:val="21"/>
        </w:rPr>
        <w:t>年获得化学博士后科研流动站，现有</w:t>
      </w:r>
      <w:r w:rsidRPr="00BB57AC">
        <w:rPr>
          <w:rStyle w:val="style471"/>
          <w:rFonts w:ascii="宋体" w:eastAsia="宋体"/>
          <w:color w:val="auto"/>
          <w:sz w:val="21"/>
          <w:szCs w:val="21"/>
        </w:rPr>
        <w:t>1</w:t>
      </w:r>
      <w:r w:rsidRPr="00BB57AC">
        <w:rPr>
          <w:rStyle w:val="style471"/>
          <w:rFonts w:ascii="宋体" w:eastAsia="宋体" w:hint="eastAsia"/>
          <w:color w:val="auto"/>
          <w:sz w:val="21"/>
          <w:szCs w:val="21"/>
        </w:rPr>
        <w:t>个化学一级学科博士后科研流动站，</w:t>
      </w:r>
      <w:r w:rsidRPr="00BB57AC">
        <w:rPr>
          <w:rStyle w:val="style471"/>
          <w:rFonts w:ascii="宋体" w:eastAsia="宋体"/>
          <w:color w:val="auto"/>
          <w:sz w:val="21"/>
          <w:szCs w:val="21"/>
        </w:rPr>
        <w:t>1</w:t>
      </w:r>
      <w:r w:rsidRPr="00BB57AC">
        <w:rPr>
          <w:rStyle w:val="style471"/>
          <w:rFonts w:ascii="宋体" w:eastAsia="宋体" w:hint="eastAsia"/>
          <w:color w:val="auto"/>
          <w:sz w:val="21"/>
          <w:szCs w:val="21"/>
        </w:rPr>
        <w:t>个化学一</w:t>
      </w:r>
      <w:r w:rsidRPr="00BB57AC">
        <w:rPr>
          <w:rStyle w:val="style471"/>
          <w:rFonts w:ascii="宋体" w:eastAsia="宋体"/>
          <w:color w:val="auto"/>
          <w:sz w:val="21"/>
          <w:szCs w:val="21"/>
        </w:rPr>
        <w:t xml:space="preserve"> </w:t>
      </w:r>
      <w:r w:rsidRPr="00BB57AC">
        <w:rPr>
          <w:rStyle w:val="style471"/>
          <w:rFonts w:ascii="宋体" w:eastAsia="宋体" w:hint="eastAsia"/>
          <w:color w:val="auto"/>
          <w:sz w:val="21"/>
          <w:szCs w:val="21"/>
        </w:rPr>
        <w:t>级学科博士学位授权点（分析化学、无机化学、有机化学、物理化学、高分子化学与物理</w:t>
      </w:r>
      <w:r w:rsidRPr="00BB57AC">
        <w:rPr>
          <w:rStyle w:val="style471"/>
          <w:rFonts w:ascii="宋体" w:eastAsia="宋体"/>
          <w:color w:val="auto"/>
          <w:sz w:val="21"/>
          <w:szCs w:val="21"/>
        </w:rPr>
        <w:t>5</w:t>
      </w:r>
      <w:r w:rsidRPr="00BB57AC">
        <w:rPr>
          <w:rStyle w:val="style471"/>
          <w:rFonts w:ascii="宋体" w:eastAsia="宋体" w:hint="eastAsia"/>
          <w:color w:val="auto"/>
          <w:sz w:val="21"/>
          <w:szCs w:val="21"/>
        </w:rPr>
        <w:t>个二级学科博士学位授权点）。</w:t>
      </w:r>
      <w:r w:rsidRPr="00BB57AC">
        <w:rPr>
          <w:rStyle w:val="style471"/>
          <w:rFonts w:ascii="宋体" w:eastAsia="宋体"/>
          <w:color w:val="auto"/>
          <w:sz w:val="21"/>
          <w:szCs w:val="21"/>
        </w:rPr>
        <w:t>2005</w:t>
      </w:r>
      <w:r w:rsidRPr="00BB57AC">
        <w:rPr>
          <w:rStyle w:val="style471"/>
          <w:rFonts w:ascii="宋体" w:eastAsia="宋体" w:hint="eastAsia"/>
          <w:color w:val="auto"/>
          <w:sz w:val="21"/>
          <w:szCs w:val="21"/>
        </w:rPr>
        <w:t>年获得高分子化学与物理博士学位授权，并于</w:t>
      </w:r>
      <w:r w:rsidRPr="00BB57AC">
        <w:rPr>
          <w:rStyle w:val="style471"/>
          <w:rFonts w:ascii="宋体" w:eastAsia="宋体"/>
          <w:color w:val="auto"/>
          <w:sz w:val="21"/>
          <w:szCs w:val="21"/>
        </w:rPr>
        <w:t>1998</w:t>
      </w:r>
      <w:r w:rsidRPr="00BB57AC">
        <w:rPr>
          <w:rStyle w:val="style471"/>
          <w:rFonts w:ascii="宋体" w:eastAsia="宋体" w:hint="eastAsia"/>
          <w:color w:val="auto"/>
          <w:sz w:val="21"/>
          <w:szCs w:val="21"/>
        </w:rPr>
        <w:t>到</w:t>
      </w:r>
      <w:r w:rsidRPr="00BB57AC">
        <w:rPr>
          <w:rStyle w:val="style471"/>
          <w:rFonts w:ascii="宋体" w:eastAsia="宋体"/>
          <w:color w:val="auto"/>
          <w:sz w:val="21"/>
          <w:szCs w:val="21"/>
        </w:rPr>
        <w:t>2003</w:t>
      </w:r>
      <w:r w:rsidRPr="00BB57AC">
        <w:rPr>
          <w:rStyle w:val="style471"/>
          <w:rFonts w:ascii="宋体" w:eastAsia="宋体" w:hint="eastAsia"/>
          <w:color w:val="auto"/>
          <w:sz w:val="21"/>
          <w:szCs w:val="21"/>
        </w:rPr>
        <w:t>年间分别获得有机化学、无机化学、物理化学硕士学位授权。现已形成了一个以化学一级学科为核心，涵盖分析化学、高分子化学与物理、有机化学、物理化学、无机化学等五个研究方向的学科群。化学一级学科下的分析化学、高分子化学与物理被列为省级重点学科，化学专业被列为河北省</w:t>
      </w:r>
      <w:r w:rsidRPr="00BB57AC">
        <w:rPr>
          <w:rStyle w:val="style471"/>
          <w:rFonts w:ascii="宋体" w:eastAsia="宋体"/>
          <w:color w:val="auto"/>
          <w:sz w:val="21"/>
          <w:szCs w:val="21"/>
        </w:rPr>
        <w:t>24</w:t>
      </w:r>
      <w:r w:rsidRPr="00BB57AC">
        <w:rPr>
          <w:rStyle w:val="style471"/>
          <w:rFonts w:ascii="宋体" w:eastAsia="宋体" w:hint="eastAsia"/>
          <w:color w:val="auto"/>
          <w:sz w:val="21"/>
          <w:szCs w:val="21"/>
        </w:rPr>
        <w:t>个强势特色学科之一，</w:t>
      </w:r>
      <w:r w:rsidRPr="00BB57AC">
        <w:rPr>
          <w:rStyle w:val="style471"/>
          <w:rFonts w:ascii="宋体" w:eastAsia="宋体"/>
          <w:color w:val="auto"/>
          <w:sz w:val="21"/>
          <w:szCs w:val="21"/>
        </w:rPr>
        <w:t>2004</w:t>
      </w:r>
      <w:r w:rsidRPr="00BB57AC">
        <w:rPr>
          <w:rStyle w:val="style471"/>
          <w:rFonts w:ascii="宋体" w:eastAsia="宋体" w:hint="eastAsia"/>
          <w:color w:val="auto"/>
          <w:sz w:val="21"/>
          <w:szCs w:val="21"/>
        </w:rPr>
        <w:t>年分析化学重点学科获河北省优秀重点学科</w:t>
      </w:r>
      <w:r w:rsidRPr="00BB57AC">
        <w:rPr>
          <w:rStyle w:val="style471"/>
          <w:rFonts w:ascii="宋体" w:eastAsia="宋体"/>
          <w:color w:val="auto"/>
          <w:sz w:val="21"/>
          <w:szCs w:val="21"/>
        </w:rPr>
        <w:t>;</w:t>
      </w:r>
      <w:r w:rsidRPr="00BB57AC">
        <w:rPr>
          <w:rStyle w:val="style471"/>
          <w:rFonts w:ascii="宋体" w:eastAsia="宋体" w:hint="eastAsia"/>
          <w:color w:val="auto"/>
          <w:sz w:val="21"/>
          <w:szCs w:val="21"/>
        </w:rPr>
        <w:t>现有河北省分析科学技术重点实验室、河北省无机生物科学技术重点实验室、省级化学复合型创新性人才培养模式创新实验区、省级化学专业基础课程优秀教学团队、省级化学专业综合改革试点和国家级化学实验教学示范中心。</w:t>
      </w:r>
    </w:p>
    <w:p w:rsidR="00AE1577" w:rsidRPr="00BB57AC" w:rsidRDefault="00AE1577" w:rsidP="00DB153F">
      <w:pPr>
        <w:autoSpaceDE w:val="0"/>
        <w:autoSpaceDN w:val="0"/>
        <w:adjustRightInd w:val="0"/>
        <w:spacing w:line="360" w:lineRule="auto"/>
        <w:ind w:firstLineChars="194" w:firstLine="407"/>
        <w:rPr>
          <w:rStyle w:val="style471"/>
          <w:rFonts w:ascii="宋体" w:eastAsia="宋体" w:cs="宋体"/>
          <w:kern w:val="0"/>
          <w:sz w:val="21"/>
          <w:szCs w:val="21"/>
        </w:rPr>
      </w:pPr>
      <w:r w:rsidRPr="00BB57AC">
        <w:rPr>
          <w:rStyle w:val="style471"/>
          <w:rFonts w:ascii="宋体" w:eastAsia="宋体" w:hAnsi="宋体" w:cs="宋体" w:hint="eastAsia"/>
          <w:kern w:val="0"/>
          <w:sz w:val="21"/>
          <w:szCs w:val="21"/>
        </w:rPr>
        <w:t>本一级学科目前拥有一支实力雄厚、结构合理的师资队伍，有一批造诣较深、在学术界有较大影响的学术带头人。形成以院士为旗帜，以教授为主导，副教授和讲师为骨干的教学体系。</w:t>
      </w:r>
      <w:r w:rsidRPr="00BB57AC">
        <w:rPr>
          <w:rStyle w:val="style471"/>
          <w:rFonts w:ascii="宋体" w:eastAsia="宋体" w:hAnsi="宋体" w:cs="宋体"/>
          <w:kern w:val="0"/>
          <w:sz w:val="21"/>
          <w:szCs w:val="21"/>
        </w:rPr>
        <w:t>2005</w:t>
      </w:r>
      <w:r w:rsidRPr="00BB57AC">
        <w:rPr>
          <w:rStyle w:val="style471"/>
          <w:rFonts w:ascii="宋体" w:eastAsia="宋体" w:hAnsi="宋体" w:cs="宋体" w:hint="eastAsia"/>
          <w:kern w:val="0"/>
          <w:sz w:val="21"/>
          <w:szCs w:val="21"/>
        </w:rPr>
        <w:t>年以来，共招收博士生近百人，硕士生近千人，发表论文被</w:t>
      </w:r>
      <w:r w:rsidRPr="00BB57AC">
        <w:rPr>
          <w:rStyle w:val="style471"/>
          <w:rFonts w:ascii="宋体" w:eastAsia="宋体" w:hAnsi="宋体" w:cs="宋体"/>
          <w:kern w:val="0"/>
          <w:sz w:val="21"/>
          <w:szCs w:val="21"/>
        </w:rPr>
        <w:t>SCI</w:t>
      </w:r>
      <w:r w:rsidRPr="00BB57AC">
        <w:rPr>
          <w:rStyle w:val="style471"/>
          <w:rFonts w:ascii="宋体" w:eastAsia="宋体" w:hAnsi="宋体" w:cs="宋体" w:hint="eastAsia"/>
          <w:kern w:val="0"/>
          <w:sz w:val="21"/>
          <w:szCs w:val="21"/>
        </w:rPr>
        <w:t>收录数量全校名列前茅。</w:t>
      </w:r>
    </w:p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Cs w:val="21"/>
        </w:rPr>
      </w:pPr>
      <w:r w:rsidRPr="00D81E72">
        <w:rPr>
          <w:rFonts w:eastAsia="黑体" w:hint="eastAsia"/>
          <w:bCs/>
          <w:sz w:val="24"/>
        </w:rPr>
        <w:t>二、培养目标</w:t>
      </w:r>
    </w:p>
    <w:p w:rsidR="00AE1577" w:rsidRPr="00D81E72" w:rsidRDefault="00AE1577" w:rsidP="005D0336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6028E6">
        <w:rPr>
          <w:rFonts w:hint="eastAsia"/>
          <w:bCs/>
          <w:szCs w:val="21"/>
        </w:rPr>
        <w:t>本专业培养学生具有现代化学基本理论、基本知识和基本技能，知识面宽广，受到科学思维和科学实验的训练，具有一定的科学研究、应用研究及科技管理的能力。学生毕业后可在学校、科研单位以及轻工、化工、食品、建筑材料、环境保护、卫生防疫等企事业单位从事教学、科学研究和新材料、新技术的开发、应用及管理工作；或可以继续攻读分析化学、无机化学、有机化学、物理化学、高分子化学与物理及相关学科的硕士学位。</w:t>
      </w:r>
    </w:p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 w:rsidRPr="00D81E72">
        <w:rPr>
          <w:rFonts w:eastAsia="黑体" w:hint="eastAsia"/>
          <w:bCs/>
          <w:sz w:val="24"/>
        </w:rPr>
        <w:t>三、培养要求</w:t>
      </w:r>
    </w:p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D81E72">
        <w:rPr>
          <w:rFonts w:ascii="宋体" w:hAnsi="宋体" w:hint="eastAsia"/>
          <w:bCs/>
          <w:szCs w:val="21"/>
        </w:rPr>
        <w:t xml:space="preserve">　　</w:t>
      </w:r>
      <w:r w:rsidRPr="000673C0">
        <w:rPr>
          <w:rFonts w:ascii="宋体" w:hAnsi="宋体" w:hint="eastAsia"/>
          <w:bCs/>
          <w:szCs w:val="21"/>
        </w:rPr>
        <w:t>化学</w:t>
      </w:r>
      <w:r w:rsidRPr="000673C0">
        <w:rPr>
          <w:rFonts w:hAnsi="宋体" w:hint="eastAsia"/>
          <w:bCs/>
          <w:szCs w:val="21"/>
        </w:rPr>
        <w:t>专业学生主要学习现代化学理论及相关学科知识，接受化学专业理论和实践的基本训练，具有较强的创业、创新意识和应用所学知识解决实际问题的能力。</w:t>
      </w:r>
    </w:p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D81E72">
        <w:rPr>
          <w:rFonts w:ascii="宋体" w:hAnsi="宋体" w:hint="eastAsia"/>
          <w:bCs/>
          <w:szCs w:val="21"/>
        </w:rPr>
        <w:t xml:space="preserve">　　毕业生应获得以下几方面的知识和能力：</w:t>
      </w:r>
    </w:p>
    <w:p w:rsidR="00AE1577" w:rsidRDefault="00AE1577" w:rsidP="004E2D11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426"/>
        <w:rPr>
          <w:rFonts w:ascii="宋体"/>
          <w:bCs/>
          <w:szCs w:val="21"/>
        </w:rPr>
      </w:pPr>
      <w:r>
        <w:rPr>
          <w:rFonts w:ascii="宋体" w:hAnsi="宋体" w:hint="eastAsia"/>
          <w:sz w:val="20"/>
          <w:szCs w:val="20"/>
        </w:rPr>
        <w:t>掌握数学、物理等方面的基本理论和基本知识</w:t>
      </w:r>
      <w:r>
        <w:rPr>
          <w:rFonts w:ascii="宋体" w:hAnsi="宋体" w:hint="eastAsia"/>
          <w:bCs/>
          <w:szCs w:val="21"/>
        </w:rPr>
        <w:t>；</w:t>
      </w:r>
    </w:p>
    <w:p w:rsidR="00AE1577" w:rsidRDefault="00AE1577" w:rsidP="004E2D11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426"/>
        <w:rPr>
          <w:rFonts w:ascii="宋体"/>
          <w:bCs/>
          <w:szCs w:val="21"/>
        </w:rPr>
      </w:pPr>
      <w:r w:rsidRPr="000673C0">
        <w:rPr>
          <w:rFonts w:hint="eastAsia"/>
          <w:bCs/>
          <w:szCs w:val="21"/>
        </w:rPr>
        <w:t>具有较为扎实的化学各学科的基本理论、基本知识和基本实验技能</w:t>
      </w:r>
      <w:r>
        <w:rPr>
          <w:rFonts w:ascii="宋体" w:hAnsi="宋体" w:hint="eastAsia"/>
          <w:bCs/>
          <w:szCs w:val="21"/>
        </w:rPr>
        <w:t>；</w:t>
      </w:r>
    </w:p>
    <w:p w:rsidR="00AE1577" w:rsidRPr="0057491B" w:rsidRDefault="00AE1577" w:rsidP="004E2D11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426"/>
        <w:rPr>
          <w:rFonts w:ascii="宋体"/>
          <w:bCs/>
          <w:szCs w:val="21"/>
        </w:rPr>
      </w:pPr>
      <w:r w:rsidRPr="0057491B">
        <w:rPr>
          <w:rFonts w:ascii="宋体" w:hAnsi="宋体" w:hint="eastAsia"/>
          <w:bCs/>
          <w:szCs w:val="21"/>
        </w:rPr>
        <w:t>具有一定的地运用计算机的能力和用英语进行交流的能力；</w:t>
      </w:r>
    </w:p>
    <w:p w:rsidR="00AE1577" w:rsidRPr="0057491B" w:rsidRDefault="00AE1577" w:rsidP="004E2D11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426"/>
        <w:rPr>
          <w:rFonts w:ascii="宋体"/>
          <w:bCs/>
          <w:szCs w:val="21"/>
        </w:rPr>
      </w:pPr>
      <w:r w:rsidRPr="0057491B">
        <w:rPr>
          <w:rFonts w:ascii="宋体" w:hAnsi="宋体" w:hint="eastAsia"/>
          <w:bCs/>
          <w:szCs w:val="21"/>
        </w:rPr>
        <w:t>了解国家关于科学研究、化学相关产业的政策，国内外知识产权等方面的法律法规；</w:t>
      </w:r>
    </w:p>
    <w:p w:rsidR="00AE1577" w:rsidRPr="0057491B" w:rsidRDefault="00AE1577" w:rsidP="004E2D11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426"/>
        <w:rPr>
          <w:rFonts w:ascii="宋体"/>
          <w:bCs/>
          <w:szCs w:val="21"/>
        </w:rPr>
      </w:pPr>
      <w:r w:rsidRPr="0057491B">
        <w:rPr>
          <w:rFonts w:hAnsi="宋体" w:hint="eastAsia"/>
          <w:bCs/>
          <w:szCs w:val="21"/>
        </w:rPr>
        <w:lastRenderedPageBreak/>
        <w:t>掌握中外文化学文献检索、资料查询及运用现代信息技术获取相关信息的基本方法，具有初步的科学研究</w:t>
      </w:r>
      <w:r>
        <w:rPr>
          <w:rFonts w:ascii="宋体" w:hAnsi="宋体" w:hint="eastAsia"/>
          <w:bCs/>
          <w:szCs w:val="21"/>
        </w:rPr>
        <w:t>和实际工作能力。</w:t>
      </w:r>
    </w:p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四、核心课程</w:t>
      </w:r>
    </w:p>
    <w:p w:rsidR="00AE1577" w:rsidRPr="00D81E72" w:rsidRDefault="00AE1577" w:rsidP="00F172E6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>
        <w:rPr>
          <w:rFonts w:hint="eastAsia"/>
        </w:rPr>
        <w:t>无机化学、有机化学、分析化学、仪器分析、物理化学、结构化学、无机合成化学、有机合成化学</w:t>
      </w:r>
      <w:r>
        <w:rPr>
          <w:rFonts w:ascii="宋体" w:hAnsi="宋体" w:hint="eastAsia"/>
          <w:bCs/>
          <w:szCs w:val="21"/>
        </w:rPr>
        <w:t>等</w:t>
      </w:r>
      <w:r w:rsidRPr="00D81E72">
        <w:rPr>
          <w:rFonts w:ascii="宋体" w:hAnsi="宋体" w:hint="eastAsia"/>
          <w:bCs/>
          <w:szCs w:val="21"/>
        </w:rPr>
        <w:t>。</w:t>
      </w:r>
    </w:p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D81E72">
        <w:rPr>
          <w:rFonts w:ascii="黑体" w:eastAsia="黑体" w:hint="eastAsia"/>
          <w:bCs/>
          <w:sz w:val="24"/>
        </w:rPr>
        <w:t>五、标准学制：</w:t>
      </w:r>
      <w:r w:rsidRPr="00D81E72">
        <w:rPr>
          <w:rFonts w:ascii="宋体" w:hAnsi="宋体" w:hint="eastAsia"/>
          <w:bCs/>
          <w:szCs w:val="21"/>
        </w:rPr>
        <w:t>四年。</w:t>
      </w:r>
      <w:r w:rsidRPr="00F8665B">
        <w:rPr>
          <w:rFonts w:hint="eastAsia"/>
          <w:szCs w:val="21"/>
        </w:rPr>
        <w:t>学生可根据自身具体情况缩短或延长修业年限，修业年限为三至六年。</w:t>
      </w:r>
    </w:p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D81E72">
        <w:rPr>
          <w:rFonts w:ascii="黑体" w:eastAsia="黑体" w:hint="eastAsia"/>
          <w:bCs/>
          <w:sz w:val="24"/>
        </w:rPr>
        <w:t>六、授予学位：</w:t>
      </w:r>
      <w:r w:rsidRPr="00D81E72">
        <w:rPr>
          <w:rFonts w:ascii="宋体" w:hAnsi="宋体" w:hint="eastAsia"/>
          <w:bCs/>
          <w:szCs w:val="21"/>
        </w:rPr>
        <w:t xml:space="preserve">　</w:t>
      </w:r>
      <w:r>
        <w:rPr>
          <w:rFonts w:ascii="宋体" w:hAnsi="宋体" w:hint="eastAsia"/>
          <w:bCs/>
          <w:szCs w:val="21"/>
        </w:rPr>
        <w:t>理</w:t>
      </w:r>
      <w:r w:rsidRPr="00D81E72">
        <w:rPr>
          <w:rFonts w:ascii="宋体" w:hAnsi="宋体" w:hint="eastAsia"/>
          <w:bCs/>
          <w:szCs w:val="21"/>
        </w:rPr>
        <w:t>学学士。</w:t>
      </w:r>
    </w:p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七、毕业学分学时要求</w:t>
      </w:r>
    </w:p>
    <w:tbl>
      <w:tblPr>
        <w:tblW w:w="10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2320"/>
        <w:gridCol w:w="596"/>
        <w:gridCol w:w="577"/>
        <w:gridCol w:w="577"/>
        <w:gridCol w:w="578"/>
        <w:gridCol w:w="578"/>
        <w:gridCol w:w="578"/>
        <w:gridCol w:w="578"/>
        <w:gridCol w:w="983"/>
        <w:gridCol w:w="675"/>
        <w:gridCol w:w="642"/>
        <w:gridCol w:w="692"/>
      </w:tblGrid>
      <w:tr w:rsidR="00AE1577" w:rsidRPr="00D81E72" w:rsidTr="00A42310">
        <w:trPr>
          <w:cantSplit/>
          <w:trHeight w:val="482"/>
          <w:jc w:val="center"/>
        </w:trPr>
        <w:tc>
          <w:tcPr>
            <w:tcW w:w="1019" w:type="dxa"/>
            <w:vMerge w:val="restart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课程类型</w:t>
            </w:r>
          </w:p>
        </w:tc>
        <w:tc>
          <w:tcPr>
            <w:tcW w:w="2320" w:type="dxa"/>
            <w:vMerge w:val="restart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课组名称</w:t>
            </w:r>
          </w:p>
        </w:tc>
        <w:tc>
          <w:tcPr>
            <w:tcW w:w="596" w:type="dxa"/>
            <w:vMerge w:val="restart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修读</w:t>
            </w:r>
          </w:p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2310" w:type="dxa"/>
            <w:gridSpan w:val="4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理论教学</w:t>
            </w:r>
          </w:p>
        </w:tc>
        <w:tc>
          <w:tcPr>
            <w:tcW w:w="2814" w:type="dxa"/>
            <w:gridSpan w:val="4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 w:rsidRPr="00D81E72">
              <w:rPr>
                <w:rFonts w:ascii="宋体" w:hAnsi="宋体"/>
                <w:bCs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实践教学</w:t>
            </w:r>
          </w:p>
        </w:tc>
        <w:tc>
          <w:tcPr>
            <w:tcW w:w="642" w:type="dxa"/>
            <w:vMerge w:val="restart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692" w:type="dxa"/>
            <w:vMerge w:val="restart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</w:tr>
      <w:tr w:rsidR="00AE1577" w:rsidRPr="00D81E72" w:rsidTr="00A42310">
        <w:trPr>
          <w:cantSplit/>
          <w:trHeight w:val="502"/>
          <w:jc w:val="center"/>
        </w:trPr>
        <w:tc>
          <w:tcPr>
            <w:tcW w:w="1019" w:type="dxa"/>
            <w:vMerge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7" w:type="dxa"/>
            <w:vAlign w:val="center"/>
          </w:tcPr>
          <w:p w:rsidR="00AE1577" w:rsidRPr="00D81E72" w:rsidRDefault="00AE1577" w:rsidP="003628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3628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3628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983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675" w:type="dxa"/>
            <w:vAlign w:val="center"/>
          </w:tcPr>
          <w:p w:rsidR="00AE1577" w:rsidRPr="00D81E72" w:rsidRDefault="00AE1577" w:rsidP="003628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642" w:type="dxa"/>
            <w:vMerge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AE1577" w:rsidRPr="00D81E72" w:rsidTr="00A42310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</w:t>
            </w:r>
          </w:p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教育课程</w:t>
            </w:r>
          </w:p>
        </w:tc>
        <w:tc>
          <w:tcPr>
            <w:tcW w:w="2320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通识通修课</w:t>
            </w:r>
          </w:p>
        </w:tc>
        <w:tc>
          <w:tcPr>
            <w:tcW w:w="596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77" w:type="dxa"/>
            <w:vAlign w:val="center"/>
          </w:tcPr>
          <w:p w:rsidR="00AE1577" w:rsidRPr="00D81E72" w:rsidRDefault="00AE1577" w:rsidP="00EA0FF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85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658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93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15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 w:rsidR="00AE1577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51</w:t>
            </w:r>
          </w:p>
          <w:p w:rsidR="00AE1577" w:rsidRPr="00D81E72" w:rsidRDefault="00AE1577" w:rsidP="00A724A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/16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675" w:type="dxa"/>
            <w:vAlign w:val="center"/>
          </w:tcPr>
          <w:p w:rsidR="00AE1577" w:rsidRPr="00D81E72" w:rsidRDefault="00AE1577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642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40</w:t>
            </w:r>
          </w:p>
        </w:tc>
        <w:tc>
          <w:tcPr>
            <w:tcW w:w="692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709</w:t>
            </w:r>
          </w:p>
          <w:p w:rsidR="00AE1577" w:rsidRPr="00D81E72" w:rsidRDefault="00AE1577" w:rsidP="005E5BA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/16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</w:tr>
      <w:tr w:rsidR="00AE1577" w:rsidRPr="00D81E72" w:rsidTr="00A42310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通识通选课</w:t>
            </w:r>
          </w:p>
        </w:tc>
        <w:tc>
          <w:tcPr>
            <w:tcW w:w="596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AE1577" w:rsidRPr="00D81E72" w:rsidRDefault="00AE1577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67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100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33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1577" w:rsidRPr="00D81E72" w:rsidRDefault="00AE1577" w:rsidP="005476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18</w:t>
            </w:r>
          </w:p>
        </w:tc>
        <w:tc>
          <w:tcPr>
            <w:tcW w:w="692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204</w:t>
            </w:r>
          </w:p>
        </w:tc>
      </w:tr>
      <w:tr w:rsidR="00AE1577" w:rsidRPr="00D81E72" w:rsidTr="00A42310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学科</w:t>
            </w:r>
          </w:p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基础课程</w:t>
            </w:r>
          </w:p>
        </w:tc>
        <w:tc>
          <w:tcPr>
            <w:tcW w:w="2320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学科基础必修课</w:t>
            </w:r>
          </w:p>
        </w:tc>
        <w:tc>
          <w:tcPr>
            <w:tcW w:w="596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42.5</w:t>
            </w:r>
          </w:p>
        </w:tc>
        <w:tc>
          <w:tcPr>
            <w:tcW w:w="577" w:type="dxa"/>
            <w:vAlign w:val="center"/>
          </w:tcPr>
          <w:p w:rsidR="00AE1577" w:rsidRPr="00D81E72" w:rsidRDefault="00AE1577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80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726</w:t>
            </w:r>
          </w:p>
        </w:tc>
        <w:tc>
          <w:tcPr>
            <w:tcW w:w="578" w:type="dxa"/>
            <w:vAlign w:val="center"/>
          </w:tcPr>
          <w:p w:rsidR="00AE1577" w:rsidRPr="00083F49" w:rsidRDefault="00244B0C" w:rsidP="00244B0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000000"/>
                <w:sz w:val="18"/>
                <w:szCs w:val="18"/>
              </w:rPr>
            </w:pPr>
            <w:r w:rsidRPr="00083F49">
              <w:rPr>
                <w:rFonts w:ascii="宋体" w:hint="eastAsia"/>
                <w:bCs/>
                <w:color w:val="000000"/>
                <w:sz w:val="18"/>
                <w:szCs w:val="18"/>
              </w:rPr>
              <w:t>65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84459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10.5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393</w:t>
            </w:r>
          </w:p>
        </w:tc>
        <w:tc>
          <w:tcPr>
            <w:tcW w:w="675" w:type="dxa"/>
            <w:vAlign w:val="center"/>
          </w:tcPr>
          <w:p w:rsidR="00AE1577" w:rsidRPr="00D81E72" w:rsidRDefault="00AE1577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35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642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53</w:t>
            </w:r>
          </w:p>
        </w:tc>
        <w:tc>
          <w:tcPr>
            <w:tcW w:w="692" w:type="dxa"/>
            <w:vAlign w:val="center"/>
          </w:tcPr>
          <w:p w:rsidR="00AE1577" w:rsidRPr="00D81E72" w:rsidRDefault="00AE1577" w:rsidP="00B160E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1119</w:t>
            </w:r>
          </w:p>
        </w:tc>
      </w:tr>
      <w:tr w:rsidR="00AE1577" w:rsidRPr="00D81E72" w:rsidTr="00A42310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学科（跨学科）选修课</w:t>
            </w:r>
          </w:p>
        </w:tc>
        <w:tc>
          <w:tcPr>
            <w:tcW w:w="596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AE1577" w:rsidRPr="00D81E72" w:rsidRDefault="00AE1577" w:rsidP="00263C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AE1577" w:rsidRPr="00D81E72" w:rsidRDefault="00AE1577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83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5476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sz w:val="18"/>
                <w:szCs w:val="20"/>
              </w:rPr>
              <w:t>204</w:t>
            </w:r>
          </w:p>
        </w:tc>
        <w:tc>
          <w:tcPr>
            <w:tcW w:w="578" w:type="dxa"/>
            <w:vAlign w:val="center"/>
          </w:tcPr>
          <w:p w:rsidR="00AE1577" w:rsidRPr="00D81E72" w:rsidRDefault="00244B0C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75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14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675" w:type="dxa"/>
            <w:vAlign w:val="center"/>
          </w:tcPr>
          <w:p w:rsidR="00AE1577" w:rsidRPr="00D81E72" w:rsidRDefault="00244B0C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25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642" w:type="dxa"/>
            <w:vAlign w:val="center"/>
          </w:tcPr>
          <w:p w:rsidR="00AE1577" w:rsidRPr="00D81E72" w:rsidRDefault="00AE1577" w:rsidP="00263C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sz w:val="18"/>
                <w:szCs w:val="20"/>
              </w:rPr>
              <w:t>14</w:t>
            </w:r>
          </w:p>
        </w:tc>
        <w:tc>
          <w:tcPr>
            <w:tcW w:w="692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sz w:val="18"/>
                <w:szCs w:val="20"/>
              </w:rPr>
              <w:t>272</w:t>
            </w:r>
          </w:p>
        </w:tc>
      </w:tr>
      <w:tr w:rsidR="001D26D6" w:rsidRPr="00D81E72" w:rsidTr="00A42310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发展课程</w:t>
            </w:r>
          </w:p>
        </w:tc>
        <w:tc>
          <w:tcPr>
            <w:tcW w:w="2320" w:type="dxa"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专业发展核心课</w:t>
            </w:r>
          </w:p>
        </w:tc>
        <w:tc>
          <w:tcPr>
            <w:tcW w:w="596" w:type="dxa"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577" w:type="dxa"/>
            <w:vAlign w:val="center"/>
          </w:tcPr>
          <w:p w:rsidR="001D26D6" w:rsidRPr="00D81E72" w:rsidRDefault="001D26D6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136</w:t>
            </w:r>
          </w:p>
        </w:tc>
        <w:tc>
          <w:tcPr>
            <w:tcW w:w="578" w:type="dxa"/>
            <w:vAlign w:val="center"/>
          </w:tcPr>
          <w:p w:rsidR="001D26D6" w:rsidRPr="00D81E72" w:rsidRDefault="001D26D6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100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11</w:t>
            </w:r>
          </w:p>
        </w:tc>
        <w:tc>
          <w:tcPr>
            <w:tcW w:w="578" w:type="dxa"/>
            <w:vAlign w:val="center"/>
          </w:tcPr>
          <w:p w:rsidR="001D26D6" w:rsidRPr="00D81E72" w:rsidRDefault="001D26D6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58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 w:rsidR="001D26D6" w:rsidRPr="00D81E72" w:rsidRDefault="001D26D6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14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675" w:type="dxa"/>
            <w:vAlign w:val="center"/>
          </w:tcPr>
          <w:p w:rsidR="001D26D6" w:rsidRPr="00D81E72" w:rsidRDefault="001D26D6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19</w:t>
            </w:r>
          </w:p>
        </w:tc>
        <w:tc>
          <w:tcPr>
            <w:tcW w:w="692" w:type="dxa"/>
            <w:vAlign w:val="center"/>
          </w:tcPr>
          <w:p w:rsidR="001D26D6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136</w:t>
            </w:r>
          </w:p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/14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1D26D6" w:rsidRPr="00D81E72" w:rsidTr="00A42310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1D26D6" w:rsidRPr="00D81E72" w:rsidRDefault="001D26D6" w:rsidP="001D26D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（课组一）</w:t>
            </w:r>
          </w:p>
        </w:tc>
        <w:tc>
          <w:tcPr>
            <w:tcW w:w="596" w:type="dxa"/>
            <w:vMerge w:val="restart"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Merge w:val="restart"/>
            <w:vAlign w:val="center"/>
          </w:tcPr>
          <w:p w:rsidR="001D26D6" w:rsidRPr="001D26D6" w:rsidRDefault="001D26D6" w:rsidP="00263C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12</w:t>
            </w:r>
          </w:p>
        </w:tc>
        <w:tc>
          <w:tcPr>
            <w:tcW w:w="577" w:type="dxa"/>
            <w:vMerge w:val="restart"/>
            <w:vAlign w:val="center"/>
          </w:tcPr>
          <w:p w:rsidR="001D26D6" w:rsidRPr="001D26D6" w:rsidRDefault="001D26D6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67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Merge w:val="restart"/>
            <w:vAlign w:val="center"/>
          </w:tcPr>
          <w:p w:rsidR="001D26D6" w:rsidRPr="00D81E72" w:rsidRDefault="001D26D6" w:rsidP="005476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204</w:t>
            </w:r>
          </w:p>
        </w:tc>
        <w:tc>
          <w:tcPr>
            <w:tcW w:w="578" w:type="dxa"/>
            <w:vMerge w:val="restart"/>
            <w:vAlign w:val="center"/>
          </w:tcPr>
          <w:p w:rsidR="001D26D6" w:rsidRPr="00D81E72" w:rsidRDefault="001D26D6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67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Merge w:val="restart"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Merge w:val="restart"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23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983" w:type="dxa"/>
            <w:vMerge w:val="restart"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102/3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675" w:type="dxa"/>
            <w:vMerge w:val="restart"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33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642" w:type="dxa"/>
            <w:vMerge w:val="restart"/>
            <w:vAlign w:val="center"/>
          </w:tcPr>
          <w:p w:rsidR="001D26D6" w:rsidRPr="00D81E72" w:rsidRDefault="001D26D6" w:rsidP="00263C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692" w:type="dxa"/>
            <w:vMerge w:val="restart"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306</w:t>
            </w:r>
            <w:r>
              <w:rPr>
                <w:rFonts w:ascii="宋体"/>
                <w:bCs/>
                <w:sz w:val="18"/>
                <w:szCs w:val="18"/>
              </w:rPr>
              <w:t>/3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</w:tr>
      <w:tr w:rsidR="001D26D6" w:rsidRPr="00D81E72" w:rsidTr="00EA0FF3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</w:tcPr>
          <w:p w:rsidR="001D26D6" w:rsidRDefault="001D26D6" w:rsidP="001D26D6">
            <w:r w:rsidRPr="00552D10">
              <w:rPr>
                <w:rFonts w:ascii="宋体" w:hAnsi="宋体" w:hint="eastAsia"/>
                <w:bCs/>
                <w:sz w:val="18"/>
                <w:szCs w:val="18"/>
              </w:rPr>
              <w:t>专业发展拓展课（课组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二</w:t>
            </w:r>
            <w:r w:rsidRPr="00552D10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596" w:type="dxa"/>
            <w:vMerge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1D26D6" w:rsidRDefault="001D26D6" w:rsidP="00263C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1D26D6" w:rsidRDefault="001D26D6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D26D6" w:rsidRDefault="001D26D6" w:rsidP="005476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D26D6" w:rsidRDefault="001D26D6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D26D6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D26D6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1D26D6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1D26D6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2" w:type="dxa"/>
            <w:vMerge/>
            <w:vAlign w:val="center"/>
          </w:tcPr>
          <w:p w:rsidR="001D26D6" w:rsidRDefault="001D26D6" w:rsidP="00263C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1D26D6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D26D6" w:rsidRPr="00D81E72" w:rsidTr="00EA0FF3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</w:tcPr>
          <w:p w:rsidR="001D26D6" w:rsidRDefault="001D26D6" w:rsidP="001D26D6">
            <w:r w:rsidRPr="00552D10">
              <w:rPr>
                <w:rFonts w:ascii="宋体" w:hAnsi="宋体" w:hint="eastAsia"/>
                <w:bCs/>
                <w:sz w:val="18"/>
                <w:szCs w:val="18"/>
              </w:rPr>
              <w:t>专业发展拓展课（课组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三</w:t>
            </w:r>
            <w:r w:rsidRPr="00552D10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596" w:type="dxa"/>
            <w:vMerge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1D26D6" w:rsidRDefault="001D26D6" w:rsidP="00263C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1D26D6" w:rsidRDefault="001D26D6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D26D6" w:rsidRDefault="001D26D6" w:rsidP="005476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D26D6" w:rsidRDefault="001D26D6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D26D6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D26D6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1D26D6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1D26D6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2" w:type="dxa"/>
            <w:vMerge/>
            <w:vAlign w:val="center"/>
          </w:tcPr>
          <w:p w:rsidR="001D26D6" w:rsidRDefault="001D26D6" w:rsidP="00263C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1D26D6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D26D6" w:rsidRPr="00D81E72" w:rsidTr="00EA0FF3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</w:tcPr>
          <w:p w:rsidR="001D26D6" w:rsidRDefault="001D26D6" w:rsidP="001D26D6">
            <w:r w:rsidRPr="00552D10">
              <w:rPr>
                <w:rFonts w:ascii="宋体" w:hAnsi="宋体" w:hint="eastAsia"/>
                <w:bCs/>
                <w:sz w:val="18"/>
                <w:szCs w:val="18"/>
              </w:rPr>
              <w:t>专业发展拓展课（课组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四</w:t>
            </w:r>
            <w:r w:rsidRPr="00552D10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596" w:type="dxa"/>
            <w:vMerge/>
            <w:vAlign w:val="center"/>
          </w:tcPr>
          <w:p w:rsidR="001D26D6" w:rsidRPr="00D81E72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1D26D6" w:rsidRDefault="001D26D6" w:rsidP="00263C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1D26D6" w:rsidRDefault="001D26D6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D26D6" w:rsidRDefault="001D26D6" w:rsidP="005476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D26D6" w:rsidRDefault="001D26D6" w:rsidP="004E2A9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D26D6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1D26D6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83" w:type="dxa"/>
            <w:vMerge/>
            <w:vAlign w:val="center"/>
          </w:tcPr>
          <w:p w:rsidR="001D26D6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75" w:type="dxa"/>
            <w:vMerge/>
            <w:vAlign w:val="center"/>
          </w:tcPr>
          <w:p w:rsidR="001D26D6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2" w:type="dxa"/>
            <w:vMerge/>
            <w:vAlign w:val="center"/>
          </w:tcPr>
          <w:p w:rsidR="001D26D6" w:rsidRDefault="001D26D6" w:rsidP="00263C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92" w:type="dxa"/>
            <w:vMerge/>
            <w:vAlign w:val="center"/>
          </w:tcPr>
          <w:p w:rsidR="001D26D6" w:rsidRDefault="001D26D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AE1577" w:rsidRPr="00D81E72" w:rsidTr="00A42310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集中</w:t>
            </w:r>
          </w:p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实践课程</w:t>
            </w:r>
          </w:p>
        </w:tc>
        <w:tc>
          <w:tcPr>
            <w:tcW w:w="2320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第二课堂素质拓展与就业创业实践（含通识教育讲座、就业创业训练、校外社会实践等）</w:t>
            </w:r>
          </w:p>
        </w:tc>
        <w:tc>
          <w:tcPr>
            <w:tcW w:w="596" w:type="dxa"/>
            <w:vAlign w:val="center"/>
          </w:tcPr>
          <w:p w:rsidR="00AE1577" w:rsidRPr="00D81E72" w:rsidRDefault="00AE1577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6458" w:type="dxa"/>
            <w:gridSpan w:val="10"/>
            <w:vAlign w:val="center"/>
          </w:tcPr>
          <w:p w:rsidR="00AE1577" w:rsidRPr="00D81E72" w:rsidRDefault="00AE1577" w:rsidP="00263C3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按照第二课堂素质学分认定办法执行</w:t>
            </w:r>
          </w:p>
        </w:tc>
      </w:tr>
      <w:tr w:rsidR="00AE1577" w:rsidRPr="00D81E72" w:rsidTr="00A42310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体育健康教育</w:t>
            </w:r>
          </w:p>
        </w:tc>
        <w:tc>
          <w:tcPr>
            <w:tcW w:w="596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1577" w:rsidRPr="00D81E72" w:rsidRDefault="00D05421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675" w:type="dxa"/>
            <w:vAlign w:val="center"/>
          </w:tcPr>
          <w:p w:rsidR="00AE1577" w:rsidRPr="004E2A9B" w:rsidRDefault="00AE1577" w:rsidP="004E2A9B">
            <w:pPr>
              <w:jc w:val="center"/>
              <w:rPr>
                <w:sz w:val="15"/>
                <w:szCs w:val="15"/>
              </w:rPr>
            </w:pPr>
            <w:r w:rsidRPr="004E2A9B">
              <w:rPr>
                <w:sz w:val="15"/>
                <w:szCs w:val="15"/>
              </w:rPr>
              <w:t>100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642" w:type="dxa"/>
            <w:vAlign w:val="center"/>
          </w:tcPr>
          <w:p w:rsidR="00AE1577" w:rsidRPr="00D81E72" w:rsidRDefault="00D2531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692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</w:tr>
      <w:tr w:rsidR="00AE1577" w:rsidRPr="00D81E72" w:rsidTr="00A42310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思想政治课社会实践</w:t>
            </w:r>
          </w:p>
        </w:tc>
        <w:tc>
          <w:tcPr>
            <w:tcW w:w="596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100</w:t>
            </w:r>
            <w:r w:rsidR="006143AE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675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100</w:t>
            </w:r>
            <w:r w:rsidR="00EA0FF3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642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692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</w:tr>
      <w:tr w:rsidR="00AE1577" w:rsidRPr="00D81E72" w:rsidTr="00A42310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专业实践课程</w:t>
            </w:r>
          </w:p>
        </w:tc>
        <w:tc>
          <w:tcPr>
            <w:tcW w:w="596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100</w:t>
            </w:r>
            <w:r w:rsidR="006143AE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983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675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</w:p>
        </w:tc>
        <w:tc>
          <w:tcPr>
            <w:tcW w:w="692" w:type="dxa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周</w:t>
            </w:r>
          </w:p>
        </w:tc>
      </w:tr>
      <w:tr w:rsidR="00AE1577" w:rsidRPr="00D81E72" w:rsidTr="00A42310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总计</w:t>
            </w:r>
          </w:p>
        </w:tc>
        <w:tc>
          <w:tcPr>
            <w:tcW w:w="577" w:type="dxa"/>
            <w:vAlign w:val="center"/>
          </w:tcPr>
          <w:p w:rsidR="00AE1577" w:rsidRPr="002A62DF" w:rsidRDefault="00AE1577" w:rsidP="001C23BE">
            <w:pPr>
              <w:jc w:val="center"/>
              <w:rPr>
                <w:rFonts w:ascii="宋体" w:cs="宋体"/>
                <w:sz w:val="15"/>
                <w:szCs w:val="15"/>
              </w:rPr>
            </w:pPr>
            <w:r w:rsidRPr="002A62DF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20</w:t>
            </w:r>
            <w:r w:rsidRPr="002A62DF">
              <w:rPr>
                <w:sz w:val="15"/>
                <w:szCs w:val="15"/>
              </w:rPr>
              <w:t>.5</w:t>
            </w:r>
          </w:p>
        </w:tc>
        <w:tc>
          <w:tcPr>
            <w:tcW w:w="577" w:type="dxa"/>
            <w:vAlign w:val="center"/>
          </w:tcPr>
          <w:p w:rsidR="00AE1577" w:rsidRPr="004E2A9B" w:rsidRDefault="00AE1577" w:rsidP="00677B34">
            <w:pPr>
              <w:jc w:val="center"/>
              <w:rPr>
                <w:sz w:val="15"/>
                <w:szCs w:val="15"/>
              </w:rPr>
            </w:pPr>
            <w:r w:rsidRPr="004E2A9B">
              <w:rPr>
                <w:sz w:val="15"/>
                <w:szCs w:val="15"/>
              </w:rPr>
              <w:t>72</w:t>
            </w:r>
            <w:r w:rsidR="006143AE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E1577" w:rsidRPr="004E2A9B" w:rsidRDefault="00AE1577">
            <w:pPr>
              <w:jc w:val="center"/>
              <w:rPr>
                <w:sz w:val="15"/>
                <w:szCs w:val="15"/>
              </w:rPr>
            </w:pPr>
            <w:r w:rsidRPr="004E2A9B">
              <w:rPr>
                <w:sz w:val="15"/>
                <w:szCs w:val="15"/>
              </w:rPr>
              <w:t>2132</w:t>
            </w:r>
          </w:p>
        </w:tc>
        <w:tc>
          <w:tcPr>
            <w:tcW w:w="578" w:type="dxa"/>
            <w:vAlign w:val="center"/>
          </w:tcPr>
          <w:p w:rsidR="00AE1577" w:rsidRPr="00362875" w:rsidRDefault="00AE1577" w:rsidP="00F8670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362875">
              <w:rPr>
                <w:rFonts w:ascii="宋体" w:hAnsi="宋体"/>
                <w:bCs/>
                <w:sz w:val="18"/>
                <w:szCs w:val="18"/>
              </w:rPr>
              <w:t>77</w:t>
            </w:r>
            <w:r w:rsidR="006143AE">
              <w:rPr>
                <w:rFonts w:ascii="宋体" w:hAns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AE1577" w:rsidRPr="004E2A9B" w:rsidRDefault="00AE1577">
            <w:pPr>
              <w:jc w:val="center"/>
              <w:rPr>
                <w:sz w:val="15"/>
                <w:szCs w:val="15"/>
              </w:rPr>
            </w:pPr>
            <w:r w:rsidRPr="004E2A9B">
              <w:rPr>
                <w:sz w:val="15"/>
                <w:szCs w:val="15"/>
              </w:rPr>
              <w:t>46.5</w:t>
            </w:r>
          </w:p>
        </w:tc>
        <w:tc>
          <w:tcPr>
            <w:tcW w:w="578" w:type="dxa"/>
            <w:vAlign w:val="center"/>
          </w:tcPr>
          <w:p w:rsidR="00AE1577" w:rsidRPr="004E2A9B" w:rsidRDefault="00AE1577">
            <w:pPr>
              <w:jc w:val="center"/>
              <w:rPr>
                <w:sz w:val="15"/>
                <w:szCs w:val="15"/>
              </w:rPr>
            </w:pPr>
            <w:r w:rsidRPr="004E2A9B">
              <w:rPr>
                <w:sz w:val="15"/>
                <w:szCs w:val="15"/>
              </w:rPr>
              <w:t>28</w:t>
            </w:r>
            <w:r w:rsidR="006143AE">
              <w:rPr>
                <w:rFonts w:ascii="宋体" w:hAnsi="宋体"/>
                <w:bCs/>
                <w:sz w:val="18"/>
                <w:szCs w:val="18"/>
              </w:rPr>
              <w:t>%</w:t>
            </w:r>
            <w:r w:rsidRPr="004E2A9B">
              <w:rPr>
                <w:rFonts w:hint="eastAsia"/>
                <w:sz w:val="15"/>
                <w:szCs w:val="15"/>
              </w:rPr>
              <w:t xml:space="preserve">　</w:t>
            </w:r>
          </w:p>
        </w:tc>
        <w:tc>
          <w:tcPr>
            <w:tcW w:w="983" w:type="dxa"/>
            <w:vAlign w:val="center"/>
          </w:tcPr>
          <w:p w:rsidR="00AE1577" w:rsidRDefault="001858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56</w:t>
            </w:r>
          </w:p>
          <w:p w:rsidR="00AE1577" w:rsidRDefault="00AE1577" w:rsidP="0095148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/36</w:t>
            </w:r>
            <w:r>
              <w:rPr>
                <w:rFonts w:hint="eastAsia"/>
                <w:sz w:val="18"/>
                <w:szCs w:val="18"/>
              </w:rPr>
              <w:t xml:space="preserve">周　</w:t>
            </w:r>
          </w:p>
        </w:tc>
        <w:tc>
          <w:tcPr>
            <w:tcW w:w="675" w:type="dxa"/>
            <w:vAlign w:val="center"/>
          </w:tcPr>
          <w:p w:rsidR="00AE1577" w:rsidRPr="004E2A9B" w:rsidRDefault="00AE1577">
            <w:pPr>
              <w:jc w:val="center"/>
              <w:rPr>
                <w:sz w:val="15"/>
                <w:szCs w:val="15"/>
              </w:rPr>
            </w:pPr>
            <w:r w:rsidRPr="004E2A9B">
              <w:rPr>
                <w:sz w:val="15"/>
                <w:szCs w:val="15"/>
              </w:rPr>
              <w:t>24</w:t>
            </w:r>
            <w:r w:rsidR="006143AE">
              <w:rPr>
                <w:rFonts w:ascii="宋体" w:hAnsi="宋体"/>
                <w:bCs/>
                <w:sz w:val="18"/>
                <w:szCs w:val="18"/>
              </w:rPr>
              <w:t>%</w:t>
            </w:r>
            <w:r w:rsidRPr="004E2A9B">
              <w:rPr>
                <w:rFonts w:hint="eastAsia"/>
                <w:sz w:val="15"/>
                <w:szCs w:val="15"/>
              </w:rPr>
              <w:t xml:space="preserve">　</w:t>
            </w:r>
          </w:p>
        </w:tc>
        <w:tc>
          <w:tcPr>
            <w:tcW w:w="642" w:type="dxa"/>
            <w:vAlign w:val="center"/>
          </w:tcPr>
          <w:p w:rsidR="00AE1577" w:rsidRPr="004E2A9B" w:rsidRDefault="00AE1577" w:rsidP="00E45CFC">
            <w:pPr>
              <w:jc w:val="center"/>
              <w:rPr>
                <w:sz w:val="15"/>
                <w:szCs w:val="15"/>
              </w:rPr>
            </w:pPr>
            <w:r w:rsidRPr="004E2A9B">
              <w:rPr>
                <w:sz w:val="15"/>
                <w:szCs w:val="15"/>
              </w:rPr>
              <w:t>167</w:t>
            </w:r>
          </w:p>
        </w:tc>
        <w:tc>
          <w:tcPr>
            <w:tcW w:w="692" w:type="dxa"/>
            <w:vAlign w:val="center"/>
          </w:tcPr>
          <w:p w:rsidR="00AE1577" w:rsidRDefault="00AE1577" w:rsidP="00424766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2788/36</w:t>
            </w:r>
            <w:r>
              <w:rPr>
                <w:rFonts w:hint="eastAsia"/>
                <w:sz w:val="18"/>
                <w:szCs w:val="18"/>
              </w:rPr>
              <w:t>周</w:t>
            </w:r>
          </w:p>
        </w:tc>
      </w:tr>
      <w:tr w:rsidR="00AE1577" w:rsidRPr="00D81E72" w:rsidTr="00A42310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AE1577" w:rsidRPr="00D81E72" w:rsidRDefault="00AE1577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毕业总学分</w:t>
            </w:r>
          </w:p>
        </w:tc>
        <w:tc>
          <w:tcPr>
            <w:tcW w:w="6458" w:type="dxa"/>
            <w:gridSpan w:val="10"/>
            <w:vAlign w:val="center"/>
          </w:tcPr>
          <w:p w:rsidR="00AE1577" w:rsidRPr="00D81E72" w:rsidRDefault="00AE1577" w:rsidP="00E45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167</w:t>
            </w:r>
          </w:p>
        </w:tc>
      </w:tr>
    </w:tbl>
    <w:p w:rsidR="00AE1577" w:rsidRDefault="00AE1577" w:rsidP="00B7751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八、课程设置及教学进程计划表</w:t>
      </w:r>
    </w:p>
    <w:p w:rsidR="00AE1577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AE1577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AE1577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AE1577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AE1577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AE1577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</w:p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（一）通识教育课程</w:t>
      </w:r>
    </w:p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1.</w:t>
      </w:r>
      <w:r w:rsidRPr="00D81E72">
        <w:rPr>
          <w:rFonts w:ascii="黑体" w:eastAsia="黑体" w:hint="eastAsia"/>
          <w:bCs/>
          <w:sz w:val="24"/>
        </w:rPr>
        <w:t>通识通修课（共修读</w:t>
      </w:r>
      <w:r>
        <w:rPr>
          <w:rFonts w:ascii="黑体" w:eastAsia="黑体"/>
          <w:bCs/>
          <w:sz w:val="24"/>
        </w:rPr>
        <w:t xml:space="preserve"> 40 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实践环节修读</w:t>
      </w:r>
      <w:r w:rsidRPr="0026257D">
        <w:rPr>
          <w:rFonts w:ascii="黑体" w:eastAsia="黑体"/>
          <w:bCs/>
          <w:sz w:val="24"/>
        </w:rPr>
        <w:t xml:space="preserve"> </w:t>
      </w:r>
      <w:r w:rsidR="00DB153F">
        <w:rPr>
          <w:rFonts w:ascii="黑体" w:eastAsia="黑体" w:hint="eastAsia"/>
          <w:bCs/>
          <w:sz w:val="24"/>
        </w:rPr>
        <w:t>6</w:t>
      </w:r>
      <w:r w:rsidRPr="0026257D">
        <w:rPr>
          <w:rFonts w:ascii="黑体" w:eastAsia="黑体"/>
          <w:bCs/>
          <w:sz w:val="24"/>
        </w:rPr>
        <w:t xml:space="preserve"> 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2551"/>
        <w:gridCol w:w="364"/>
        <w:gridCol w:w="549"/>
        <w:gridCol w:w="538"/>
        <w:gridCol w:w="550"/>
        <w:gridCol w:w="550"/>
        <w:gridCol w:w="426"/>
        <w:gridCol w:w="460"/>
        <w:gridCol w:w="443"/>
        <w:gridCol w:w="443"/>
        <w:gridCol w:w="443"/>
        <w:gridCol w:w="443"/>
        <w:gridCol w:w="443"/>
        <w:gridCol w:w="443"/>
      </w:tblGrid>
      <w:tr w:rsidR="00AE1577" w:rsidRPr="00D81E72" w:rsidTr="00E5122E">
        <w:trPr>
          <w:trHeight w:val="340"/>
          <w:jc w:val="center"/>
        </w:trPr>
        <w:tc>
          <w:tcPr>
            <w:tcW w:w="99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551" w:type="dxa"/>
            <w:vMerge w:val="restart"/>
            <w:vAlign w:val="center"/>
          </w:tcPr>
          <w:p w:rsidR="00AE1577" w:rsidRPr="00D81E72" w:rsidRDefault="00AE1577" w:rsidP="00D04417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364" w:type="dxa"/>
            <w:vMerge w:val="restart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577" w:rsidRPr="00D81E72" w:rsidRDefault="00AE1577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E1577" w:rsidRPr="00D81E72" w:rsidRDefault="00AE1577" w:rsidP="00D04417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AE1577" w:rsidRPr="00D81E72" w:rsidTr="00E5122E">
        <w:trPr>
          <w:trHeight w:val="340"/>
          <w:jc w:val="center"/>
        </w:trPr>
        <w:tc>
          <w:tcPr>
            <w:tcW w:w="99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AE1577" w:rsidRPr="00D81E72" w:rsidRDefault="00AE1577" w:rsidP="00D04417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64" w:type="dxa"/>
            <w:vMerge/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26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60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310001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9F06BA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310002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9F06BA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310004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9F06BA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中国近</w:t>
            </w:r>
            <w:r>
              <w:rPr>
                <w:rFonts w:ascii="宋体" w:hAnsi="宋体" w:hint="eastAsia"/>
                <w:sz w:val="18"/>
                <w:szCs w:val="18"/>
              </w:rPr>
              <w:t>现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代史纲要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310008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BB2157">
            <w:pPr>
              <w:snapToGrid w:val="0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毛泽东思想</w:t>
            </w:r>
            <w:r>
              <w:rPr>
                <w:rFonts w:ascii="宋体" w:hAnsi="宋体" w:hint="eastAsia"/>
                <w:sz w:val="18"/>
                <w:szCs w:val="18"/>
              </w:rPr>
              <w:t>和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中国特色社会主义理论</w:t>
            </w:r>
            <w:r>
              <w:rPr>
                <w:rFonts w:ascii="宋体" w:hAnsi="宋体" w:hint="eastAsia"/>
                <w:sz w:val="18"/>
                <w:szCs w:val="18"/>
              </w:rPr>
              <w:t>体系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概论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310005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320001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320002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320003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320004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F06B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32S001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32S002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32S003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32S004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F06B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330001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330002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330003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330004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F06B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00S100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2D0E8B" w:rsidP="00BB215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00S100x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军事训练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26257D" w:rsidRDefault="00AE1577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26257D">
              <w:rPr>
                <w:rFonts w:ascii="宋体" w:hAnsi="宋体"/>
                <w:sz w:val="18"/>
                <w:szCs w:val="18"/>
              </w:rPr>
              <w:t>920002</w:t>
            </w:r>
          </w:p>
        </w:tc>
        <w:tc>
          <w:tcPr>
            <w:tcW w:w="2551" w:type="dxa"/>
            <w:vAlign w:val="center"/>
          </w:tcPr>
          <w:p w:rsidR="00AE1577" w:rsidRPr="0026257D" w:rsidRDefault="00AE1577" w:rsidP="00BB2157">
            <w:pPr>
              <w:rPr>
                <w:rFonts w:ascii="宋体"/>
                <w:sz w:val="18"/>
                <w:szCs w:val="18"/>
              </w:rPr>
            </w:pPr>
            <w:r w:rsidRPr="0026257D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364" w:type="dxa"/>
            <w:vAlign w:val="center"/>
          </w:tcPr>
          <w:p w:rsidR="00AE1577" w:rsidRPr="0026257D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6257D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AE1577" w:rsidRPr="0026257D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6257D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26257D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6257D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26257D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6257D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26257D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6257D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26257D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26257D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26257D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26257D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856895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Chars="50" w:firstLine="90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341023</w:t>
            </w:r>
          </w:p>
        </w:tc>
        <w:tc>
          <w:tcPr>
            <w:tcW w:w="2551" w:type="dxa"/>
            <w:vAlign w:val="center"/>
          </w:tcPr>
          <w:p w:rsidR="00AE1577" w:rsidRPr="009F06BA" w:rsidRDefault="00AE1577" w:rsidP="00BB2157">
            <w:pPr>
              <w:snapToGrid w:val="0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大学计算机基础及上机Ⅰ</w:t>
            </w:r>
            <w:r w:rsidRPr="009F06BA">
              <w:rPr>
                <w:rFonts w:ascii="宋体" w:hAnsi="宋体"/>
                <w:sz w:val="18"/>
                <w:szCs w:val="18"/>
              </w:rPr>
              <w:t>-C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AE1577" w:rsidRPr="00D81E72" w:rsidTr="00E5122E">
        <w:trPr>
          <w:trHeight w:val="340"/>
          <w:jc w:val="center"/>
        </w:trPr>
        <w:tc>
          <w:tcPr>
            <w:tcW w:w="3546" w:type="dxa"/>
            <w:gridSpan w:val="2"/>
            <w:vAlign w:val="center"/>
          </w:tcPr>
          <w:p w:rsidR="00AE1577" w:rsidRPr="009F06BA" w:rsidRDefault="00AE1577" w:rsidP="00BB215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小</w:t>
            </w:r>
            <w:r w:rsidRPr="009F06BA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364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549" w:type="dxa"/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709</w:t>
            </w:r>
          </w:p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/16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658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/16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F06BA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2.</w:t>
      </w:r>
      <w:r w:rsidRPr="00D81E72">
        <w:rPr>
          <w:rFonts w:ascii="黑体" w:eastAsia="黑体" w:hint="eastAsia"/>
          <w:bCs/>
          <w:sz w:val="24"/>
        </w:rPr>
        <w:t>通识通选课（最低修读</w:t>
      </w:r>
      <w:r>
        <w:rPr>
          <w:rFonts w:ascii="黑体" w:eastAsia="黑体"/>
          <w:bCs/>
          <w:sz w:val="24"/>
        </w:rPr>
        <w:t xml:space="preserve"> 18 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实践环节最低修读</w:t>
      </w:r>
      <w:r>
        <w:rPr>
          <w:rFonts w:ascii="黑体" w:eastAsia="黑体"/>
          <w:bCs/>
          <w:sz w:val="24"/>
        </w:rPr>
        <w:t xml:space="preserve"> 6 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995"/>
        <w:gridCol w:w="7796"/>
      </w:tblGrid>
      <w:tr w:rsidR="00AE1577" w:rsidRPr="00D81E72" w:rsidTr="00772D36">
        <w:trPr>
          <w:cantSplit/>
          <w:trHeight w:val="1561"/>
          <w:jc w:val="center"/>
        </w:trPr>
        <w:tc>
          <w:tcPr>
            <w:tcW w:w="848" w:type="dxa"/>
            <w:vMerge w:val="restart"/>
            <w:vAlign w:val="center"/>
          </w:tcPr>
          <w:p w:rsidR="00AE1577" w:rsidRPr="00D81E72" w:rsidRDefault="00AE1577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lastRenderedPageBreak/>
              <w:t>通识通选理论课</w:t>
            </w:r>
          </w:p>
        </w:tc>
        <w:tc>
          <w:tcPr>
            <w:tcW w:w="995" w:type="dxa"/>
            <w:vAlign w:val="center"/>
          </w:tcPr>
          <w:p w:rsidR="00AE1577" w:rsidRPr="00D81E72" w:rsidRDefault="00AE1577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通用要求</w:t>
            </w:r>
          </w:p>
        </w:tc>
        <w:tc>
          <w:tcPr>
            <w:tcW w:w="7796" w:type="dxa"/>
            <w:vAlign w:val="center"/>
          </w:tcPr>
          <w:p w:rsidR="00AE1577" w:rsidRPr="00D81E72" w:rsidRDefault="00AE1577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包括人文科学与艺术类（含艺术类限定性选修课）、社会科学与行为科学类、自然科学与现代科学技术类、生物科学与医学类、就业创业与国防教育类（含就业指导类、创业教育类限定性选修课，以及听、说、读、写等专项技能课程）、综合性课程（实验）类。</w:t>
            </w:r>
          </w:p>
          <w:p w:rsidR="00AE1577" w:rsidRPr="00D81E72" w:rsidRDefault="00AE1577" w:rsidP="00135EE5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135EE5">
              <w:rPr>
                <w:rFonts w:ascii="宋体" w:hAnsi="宋体"/>
                <w:sz w:val="18"/>
                <w:szCs w:val="18"/>
              </w:rPr>
              <w:t>12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学分，每类课程最高修读</w:t>
            </w:r>
            <w:r w:rsidRPr="00D81E72">
              <w:rPr>
                <w:rFonts w:ascii="宋体" w:hAnsi="宋体"/>
                <w:sz w:val="18"/>
                <w:szCs w:val="18"/>
              </w:rPr>
              <w:t>4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学分，其中包括</w:t>
            </w: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门艺术类限定性选修课、</w:t>
            </w: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门就业指导类限定性选修课、</w:t>
            </w: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门创业教育类限定性选修课。</w:t>
            </w:r>
          </w:p>
        </w:tc>
      </w:tr>
      <w:tr w:rsidR="00AE1577" w:rsidRPr="00D81E72" w:rsidTr="00772D36">
        <w:trPr>
          <w:cantSplit/>
          <w:trHeight w:val="558"/>
          <w:jc w:val="center"/>
        </w:trPr>
        <w:tc>
          <w:tcPr>
            <w:tcW w:w="848" w:type="dxa"/>
            <w:vMerge/>
            <w:vAlign w:val="center"/>
          </w:tcPr>
          <w:p w:rsidR="00AE1577" w:rsidRPr="00D81E72" w:rsidRDefault="00AE1577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AE1577" w:rsidRPr="00D81E72" w:rsidRDefault="00AE1577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专业要求</w:t>
            </w:r>
          </w:p>
        </w:tc>
        <w:tc>
          <w:tcPr>
            <w:tcW w:w="7796" w:type="dxa"/>
            <w:vAlign w:val="center"/>
          </w:tcPr>
          <w:p w:rsidR="00AE1577" w:rsidRPr="00D81E72" w:rsidRDefault="00AE1577" w:rsidP="0085504E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  <w:u w:val="single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修读要求：人文科学与艺术类（含艺术类限定性选修课）</w:t>
            </w:r>
            <w:r>
              <w:rPr>
                <w:rFonts w:ascii="宋体" w:hAnsi="宋体" w:hint="eastAsia"/>
                <w:sz w:val="18"/>
                <w:szCs w:val="18"/>
              </w:rPr>
              <w:t>和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社会科学与行为科学类</w:t>
            </w:r>
            <w:r>
              <w:rPr>
                <w:rFonts w:ascii="宋体" w:hAnsi="宋体" w:hint="eastAsia"/>
                <w:sz w:val="18"/>
                <w:szCs w:val="18"/>
              </w:rPr>
              <w:t>不少于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</w:tr>
      <w:tr w:rsidR="00AE1577" w:rsidRPr="00D81E72" w:rsidTr="00772D36">
        <w:trPr>
          <w:cantSplit/>
          <w:trHeight w:val="694"/>
          <w:jc w:val="center"/>
        </w:trPr>
        <w:tc>
          <w:tcPr>
            <w:tcW w:w="1843" w:type="dxa"/>
            <w:gridSpan w:val="2"/>
            <w:vAlign w:val="center"/>
          </w:tcPr>
          <w:p w:rsidR="00AE1577" w:rsidRPr="00D81E72" w:rsidRDefault="00AE1577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通识通选实践课</w:t>
            </w:r>
          </w:p>
        </w:tc>
        <w:tc>
          <w:tcPr>
            <w:tcW w:w="7796" w:type="dxa"/>
            <w:vAlign w:val="center"/>
          </w:tcPr>
          <w:p w:rsidR="00AE1577" w:rsidRPr="00D81E72" w:rsidRDefault="00AE1577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包括通识教育讲座、就业创业训练、校外社会实践、志愿服务等，统一安排在集中实践教学周。</w:t>
            </w:r>
          </w:p>
          <w:p w:rsidR="00AE1577" w:rsidRPr="00D81E72" w:rsidRDefault="00AE1577" w:rsidP="00135EE5"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135EE5">
              <w:rPr>
                <w:rFonts w:ascii="宋体" w:hAnsi="宋体"/>
                <w:sz w:val="18"/>
                <w:szCs w:val="18"/>
              </w:rPr>
              <w:t>6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</w:tr>
    </w:tbl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（二）学科基础课程</w:t>
      </w:r>
    </w:p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1.</w:t>
      </w:r>
      <w:r w:rsidRPr="00D81E72">
        <w:rPr>
          <w:rFonts w:ascii="黑体" w:eastAsia="黑体" w:hint="eastAsia"/>
          <w:bCs/>
          <w:sz w:val="24"/>
        </w:rPr>
        <w:t>学科基础必修课（共修读</w:t>
      </w:r>
      <w:r>
        <w:rPr>
          <w:rFonts w:ascii="黑体" w:eastAsia="黑体"/>
          <w:bCs/>
          <w:sz w:val="24"/>
        </w:rPr>
        <w:t xml:space="preserve"> 53 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实践环节修读</w:t>
      </w:r>
      <w:r>
        <w:rPr>
          <w:rFonts w:ascii="黑体" w:eastAsia="黑体"/>
          <w:bCs/>
          <w:sz w:val="24"/>
        </w:rPr>
        <w:t xml:space="preserve"> 10.5 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E1577" w:rsidRPr="00D81E72" w:rsidTr="00BD6179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AE1577" w:rsidRPr="00D81E72" w:rsidRDefault="00AE1577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577" w:rsidRPr="00D81E72" w:rsidRDefault="00AE1577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E1577" w:rsidRPr="00D81E72" w:rsidRDefault="00AE1577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AE1577" w:rsidRPr="00D81E72" w:rsidRDefault="00AE1577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bookmarkStart w:id="0" w:name="_Hlk416878231"/>
            <w:r>
              <w:rPr>
                <w:rFonts w:ascii="宋体"/>
                <w:sz w:val="18"/>
                <w:szCs w:val="20"/>
              </w:rPr>
              <w:t>910008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大学数学</w:t>
            </w:r>
            <w:r>
              <w:rPr>
                <w:rFonts w:ascii="宋体"/>
                <w:sz w:val="18"/>
                <w:szCs w:val="20"/>
              </w:rPr>
              <w:t>C</w:t>
            </w:r>
            <w:r>
              <w:rPr>
                <w:rFonts w:ascii="宋体" w:hint="eastAsia"/>
                <w:sz w:val="18"/>
                <w:szCs w:val="20"/>
              </w:rPr>
              <w:t>（高等数学</w:t>
            </w:r>
            <w:r w:rsidRPr="00714708">
              <w:rPr>
                <w:rFonts w:ascii="宋体" w:hint="eastAsia"/>
                <w:sz w:val="18"/>
                <w:szCs w:val="20"/>
              </w:rPr>
              <w:t>Ⅱ</w:t>
            </w:r>
            <w:r>
              <w:rPr>
                <w:rFonts w:ascii="宋体"/>
                <w:sz w:val="18"/>
                <w:szCs w:val="20"/>
              </w:rPr>
              <w:t>-1</w:t>
            </w:r>
            <w:r>
              <w:rPr>
                <w:rFonts w:ascii="宋体" w:hint="eastAsia"/>
                <w:sz w:val="18"/>
                <w:szCs w:val="20"/>
              </w:rPr>
              <w:t>）</w:t>
            </w:r>
          </w:p>
        </w:tc>
        <w:tc>
          <w:tcPr>
            <w:tcW w:w="549" w:type="dxa"/>
            <w:vAlign w:val="center"/>
          </w:tcPr>
          <w:p w:rsidR="00AE1577" w:rsidRPr="00714708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910009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大学数学</w:t>
            </w:r>
            <w:r>
              <w:rPr>
                <w:rFonts w:ascii="宋体"/>
                <w:sz w:val="18"/>
                <w:szCs w:val="20"/>
              </w:rPr>
              <w:t>C</w:t>
            </w:r>
            <w:r>
              <w:rPr>
                <w:rFonts w:ascii="宋体" w:hint="eastAsia"/>
                <w:sz w:val="18"/>
                <w:szCs w:val="20"/>
              </w:rPr>
              <w:t>（高等数学</w:t>
            </w:r>
            <w:r w:rsidRPr="00714708">
              <w:rPr>
                <w:rFonts w:ascii="宋体" w:hint="eastAsia"/>
                <w:sz w:val="18"/>
                <w:szCs w:val="20"/>
              </w:rPr>
              <w:t>Ⅱ</w:t>
            </w:r>
            <w:r>
              <w:rPr>
                <w:rFonts w:ascii="宋体"/>
                <w:sz w:val="18"/>
                <w:szCs w:val="20"/>
              </w:rPr>
              <w:t>-2</w:t>
            </w:r>
            <w:r>
              <w:rPr>
                <w:rFonts w:ascii="宋体" w:hint="eastAsia"/>
                <w:sz w:val="18"/>
                <w:szCs w:val="20"/>
              </w:rPr>
              <w:t>）</w:t>
            </w:r>
          </w:p>
        </w:tc>
        <w:tc>
          <w:tcPr>
            <w:tcW w:w="549" w:type="dxa"/>
            <w:vAlign w:val="center"/>
          </w:tcPr>
          <w:p w:rsidR="00AE1577" w:rsidRPr="00714708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bookmarkEnd w:id="0"/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2B0D6B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B0D6B">
              <w:rPr>
                <w:rFonts w:ascii="宋体"/>
                <w:sz w:val="18"/>
                <w:szCs w:val="20"/>
              </w:rPr>
              <w:t>341011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大学计算机基础</w:t>
            </w:r>
            <w:r w:rsidRPr="00714708">
              <w:rPr>
                <w:rFonts w:ascii="宋体" w:hint="eastAsia"/>
                <w:sz w:val="18"/>
                <w:szCs w:val="20"/>
              </w:rPr>
              <w:t>Ⅱ</w:t>
            </w:r>
            <w:r>
              <w:rPr>
                <w:rFonts w:ascii="宋体"/>
                <w:sz w:val="18"/>
                <w:szCs w:val="20"/>
              </w:rPr>
              <w:t>-C</w:t>
            </w:r>
            <w:r>
              <w:rPr>
                <w:rFonts w:ascii="宋体" w:hint="eastAsia"/>
                <w:sz w:val="18"/>
                <w:szCs w:val="20"/>
              </w:rPr>
              <w:t>（</w:t>
            </w:r>
            <w:r>
              <w:rPr>
                <w:rFonts w:ascii="宋体"/>
                <w:sz w:val="18"/>
                <w:szCs w:val="20"/>
              </w:rPr>
              <w:t>C</w:t>
            </w:r>
            <w:r>
              <w:rPr>
                <w:rFonts w:ascii="宋体" w:hint="eastAsia"/>
                <w:sz w:val="18"/>
                <w:szCs w:val="20"/>
              </w:rPr>
              <w:t>语言程序设计）</w:t>
            </w:r>
          </w:p>
        </w:tc>
        <w:tc>
          <w:tcPr>
            <w:tcW w:w="549" w:type="dxa"/>
            <w:vAlign w:val="center"/>
          </w:tcPr>
          <w:p w:rsidR="00AE1577" w:rsidRPr="00714708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2B0D6B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B0D6B">
              <w:rPr>
                <w:rFonts w:ascii="宋体"/>
                <w:sz w:val="18"/>
                <w:szCs w:val="20"/>
              </w:rPr>
              <w:t>341017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大学计算机基础</w:t>
            </w:r>
            <w:r w:rsidRPr="00714708">
              <w:rPr>
                <w:rFonts w:ascii="宋体" w:hint="eastAsia"/>
                <w:sz w:val="18"/>
                <w:szCs w:val="20"/>
              </w:rPr>
              <w:t>Ⅱ</w:t>
            </w:r>
            <w:r>
              <w:rPr>
                <w:rFonts w:ascii="宋体"/>
                <w:sz w:val="18"/>
                <w:szCs w:val="20"/>
              </w:rPr>
              <w:t>-C</w:t>
            </w:r>
            <w:r>
              <w:rPr>
                <w:rFonts w:ascii="宋体" w:hint="eastAsia"/>
                <w:sz w:val="18"/>
                <w:szCs w:val="20"/>
              </w:rPr>
              <w:t>（</w:t>
            </w:r>
            <w:r>
              <w:rPr>
                <w:rFonts w:ascii="宋体"/>
                <w:sz w:val="18"/>
                <w:szCs w:val="20"/>
              </w:rPr>
              <w:t>C</w:t>
            </w:r>
            <w:r>
              <w:rPr>
                <w:rFonts w:ascii="宋体" w:hint="eastAsia"/>
                <w:sz w:val="18"/>
                <w:szCs w:val="20"/>
              </w:rPr>
              <w:t>语言程序设计上机）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bookmarkStart w:id="1" w:name="_Hlk416878254"/>
            <w:r>
              <w:rPr>
                <w:rFonts w:ascii="宋体"/>
                <w:sz w:val="18"/>
                <w:szCs w:val="20"/>
              </w:rPr>
              <w:t>110003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普通物理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bookmarkEnd w:id="1"/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2B0D6B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B0D6B">
              <w:rPr>
                <w:rFonts w:ascii="宋体"/>
                <w:sz w:val="18"/>
                <w:szCs w:val="20"/>
              </w:rPr>
              <w:t>112001</w:t>
            </w:r>
          </w:p>
        </w:tc>
        <w:tc>
          <w:tcPr>
            <w:tcW w:w="2413" w:type="dxa"/>
            <w:vAlign w:val="center"/>
          </w:tcPr>
          <w:p w:rsidR="00AE1577" w:rsidRPr="002B0D6B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 w:rsidRPr="002B0D6B">
              <w:rPr>
                <w:rFonts w:ascii="宋体" w:hint="eastAsia"/>
                <w:sz w:val="18"/>
                <w:szCs w:val="20"/>
              </w:rPr>
              <w:t>无机化学</w:t>
            </w:r>
            <w:r w:rsidRPr="002B0D6B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3.5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2B0D6B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B0D6B">
              <w:rPr>
                <w:rFonts w:ascii="宋体"/>
                <w:sz w:val="18"/>
                <w:szCs w:val="20"/>
              </w:rPr>
              <w:t>112002</w:t>
            </w:r>
          </w:p>
        </w:tc>
        <w:tc>
          <w:tcPr>
            <w:tcW w:w="2413" w:type="dxa"/>
            <w:vAlign w:val="center"/>
          </w:tcPr>
          <w:p w:rsidR="00AE1577" w:rsidRPr="002B0D6B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 w:rsidRPr="002B0D6B">
              <w:rPr>
                <w:rFonts w:ascii="宋体" w:hint="eastAsia"/>
                <w:sz w:val="18"/>
                <w:szCs w:val="20"/>
              </w:rPr>
              <w:t>无机化学</w:t>
            </w:r>
            <w:r w:rsidRPr="002B0D6B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3.5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2B0D6B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B0D6B">
              <w:rPr>
                <w:rFonts w:ascii="宋体"/>
                <w:sz w:val="18"/>
                <w:szCs w:val="20"/>
              </w:rPr>
              <w:t>112003</w:t>
            </w:r>
          </w:p>
        </w:tc>
        <w:tc>
          <w:tcPr>
            <w:tcW w:w="2413" w:type="dxa"/>
            <w:vAlign w:val="center"/>
          </w:tcPr>
          <w:p w:rsidR="00AE1577" w:rsidRPr="002B0D6B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 w:rsidRPr="002B0D6B">
              <w:rPr>
                <w:rFonts w:ascii="宋体" w:hint="eastAsia"/>
                <w:sz w:val="18"/>
                <w:szCs w:val="20"/>
              </w:rPr>
              <w:t>有机化学</w:t>
            </w:r>
            <w:r w:rsidRPr="002B0D6B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3.5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2B0D6B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B0D6B">
              <w:rPr>
                <w:rFonts w:ascii="宋体"/>
                <w:sz w:val="18"/>
                <w:szCs w:val="20"/>
              </w:rPr>
              <w:t>112004</w:t>
            </w:r>
          </w:p>
        </w:tc>
        <w:tc>
          <w:tcPr>
            <w:tcW w:w="2413" w:type="dxa"/>
            <w:vAlign w:val="center"/>
          </w:tcPr>
          <w:p w:rsidR="00AE1577" w:rsidRPr="002B0D6B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 w:rsidRPr="002B0D6B">
              <w:rPr>
                <w:rFonts w:ascii="宋体" w:hint="eastAsia"/>
                <w:sz w:val="18"/>
                <w:szCs w:val="20"/>
              </w:rPr>
              <w:t>有机化学</w:t>
            </w:r>
            <w:r w:rsidRPr="002B0D6B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3.5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2B0D6B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B0D6B">
              <w:rPr>
                <w:rFonts w:ascii="宋体"/>
                <w:sz w:val="18"/>
                <w:szCs w:val="20"/>
              </w:rPr>
              <w:t>111076</w:t>
            </w:r>
          </w:p>
        </w:tc>
        <w:tc>
          <w:tcPr>
            <w:tcW w:w="2413" w:type="dxa"/>
            <w:vAlign w:val="center"/>
          </w:tcPr>
          <w:p w:rsidR="00AE1577" w:rsidRPr="002B0D6B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 w:rsidRPr="002B0D6B">
              <w:rPr>
                <w:rFonts w:ascii="宋体" w:hint="eastAsia"/>
                <w:sz w:val="18"/>
                <w:szCs w:val="20"/>
              </w:rPr>
              <w:t>基础有机制备实验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2B0D6B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B0D6B">
              <w:rPr>
                <w:rFonts w:ascii="宋体"/>
                <w:sz w:val="18"/>
                <w:szCs w:val="20"/>
              </w:rPr>
              <w:t>112005</w:t>
            </w:r>
          </w:p>
        </w:tc>
        <w:tc>
          <w:tcPr>
            <w:tcW w:w="2413" w:type="dxa"/>
            <w:vAlign w:val="center"/>
          </w:tcPr>
          <w:p w:rsidR="00AE1577" w:rsidRPr="002B0D6B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 w:rsidRPr="002B0D6B">
              <w:rPr>
                <w:rFonts w:ascii="宋体" w:hint="eastAsia"/>
                <w:sz w:val="18"/>
                <w:szCs w:val="20"/>
              </w:rPr>
              <w:t>分析化学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3.5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111008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基础化学分析实验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110014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仪器分析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111012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基础仪器分析实验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4D7868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4D7868">
              <w:rPr>
                <w:rFonts w:ascii="宋体"/>
                <w:sz w:val="18"/>
                <w:szCs w:val="20"/>
              </w:rPr>
              <w:t>112007</w:t>
            </w:r>
          </w:p>
        </w:tc>
        <w:tc>
          <w:tcPr>
            <w:tcW w:w="2413" w:type="dxa"/>
            <w:vAlign w:val="center"/>
          </w:tcPr>
          <w:p w:rsidR="00AE1577" w:rsidRPr="004D7868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 w:rsidRPr="004D7868">
              <w:rPr>
                <w:rFonts w:ascii="宋体" w:hint="eastAsia"/>
                <w:sz w:val="18"/>
                <w:szCs w:val="20"/>
              </w:rPr>
              <w:t>物理化学</w:t>
            </w:r>
            <w:r w:rsidRPr="004D7868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3.5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4D7868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4D7868">
              <w:rPr>
                <w:rFonts w:ascii="宋体"/>
                <w:sz w:val="18"/>
                <w:szCs w:val="20"/>
              </w:rPr>
              <w:t>111010</w:t>
            </w:r>
          </w:p>
        </w:tc>
        <w:tc>
          <w:tcPr>
            <w:tcW w:w="2413" w:type="dxa"/>
            <w:vAlign w:val="center"/>
          </w:tcPr>
          <w:p w:rsidR="00AE1577" w:rsidRPr="004D7868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 w:rsidRPr="004D7868">
              <w:rPr>
                <w:rFonts w:ascii="宋体" w:hint="eastAsia"/>
                <w:sz w:val="18"/>
                <w:szCs w:val="20"/>
              </w:rPr>
              <w:t>物性参数测定实验</w:t>
            </w:r>
            <w:r w:rsidRPr="004D7868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4D7868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4D7868">
              <w:rPr>
                <w:rFonts w:ascii="宋体"/>
                <w:sz w:val="18"/>
                <w:szCs w:val="20"/>
              </w:rPr>
              <w:t>112008</w:t>
            </w:r>
          </w:p>
        </w:tc>
        <w:tc>
          <w:tcPr>
            <w:tcW w:w="2413" w:type="dxa"/>
            <w:vAlign w:val="center"/>
          </w:tcPr>
          <w:p w:rsidR="00AE1577" w:rsidRPr="004D7868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 w:rsidRPr="004D7868">
              <w:rPr>
                <w:rFonts w:ascii="宋体" w:hint="eastAsia"/>
                <w:sz w:val="18"/>
                <w:szCs w:val="20"/>
              </w:rPr>
              <w:t>物理化学</w:t>
            </w:r>
            <w:r w:rsidRPr="004D7868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3.5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111011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物性参数测定实验</w:t>
            </w: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lastRenderedPageBreak/>
              <w:t>110020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结构化学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8C5924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112012</w:t>
            </w:r>
          </w:p>
        </w:tc>
        <w:tc>
          <w:tcPr>
            <w:tcW w:w="2413" w:type="dxa"/>
            <w:vAlign w:val="center"/>
          </w:tcPr>
          <w:p w:rsidR="00AE1577" w:rsidRPr="00AC4DE9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 w:rsidRPr="00AC4DE9">
              <w:rPr>
                <w:rFonts w:ascii="宋体" w:hint="eastAsia"/>
                <w:sz w:val="18"/>
                <w:szCs w:val="20"/>
              </w:rPr>
              <w:t>基本操作实验</w:t>
            </w:r>
            <w:r w:rsidRPr="00AC4DE9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0.5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0.5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8C5924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112013</w:t>
            </w:r>
          </w:p>
        </w:tc>
        <w:tc>
          <w:tcPr>
            <w:tcW w:w="2413" w:type="dxa"/>
            <w:vAlign w:val="center"/>
          </w:tcPr>
          <w:p w:rsidR="00AE1577" w:rsidRPr="00AC4DE9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 w:rsidRPr="00AC4DE9">
              <w:rPr>
                <w:rFonts w:ascii="宋体" w:hint="eastAsia"/>
                <w:sz w:val="18"/>
                <w:szCs w:val="20"/>
              </w:rPr>
              <w:t>基本操作实验</w:t>
            </w:r>
            <w:r w:rsidRPr="00AC4DE9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BD6179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AE1577" w:rsidRPr="00D81E72" w:rsidRDefault="00AE1577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53</w:t>
            </w:r>
          </w:p>
        </w:tc>
        <w:tc>
          <w:tcPr>
            <w:tcW w:w="549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1119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726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393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2.</w:t>
      </w:r>
      <w:r w:rsidRPr="00D81E72">
        <w:rPr>
          <w:rFonts w:ascii="黑体" w:eastAsia="黑体" w:hint="eastAsia"/>
          <w:bCs/>
          <w:sz w:val="24"/>
        </w:rPr>
        <w:t>学科（跨学科）选修课（最低修读</w:t>
      </w:r>
      <w:r>
        <w:rPr>
          <w:rFonts w:ascii="黑体" w:eastAsia="黑体"/>
          <w:bCs/>
          <w:sz w:val="24"/>
        </w:rPr>
        <w:t xml:space="preserve"> 14 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实践环节最低修读</w:t>
      </w:r>
      <w:r>
        <w:rPr>
          <w:rFonts w:ascii="黑体" w:eastAsia="黑体"/>
          <w:bCs/>
          <w:sz w:val="24"/>
        </w:rPr>
        <w:t xml:space="preserve"> 2 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E1577" w:rsidRPr="00D81E72" w:rsidTr="00C178FB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AE1577" w:rsidRPr="00D81E72" w:rsidRDefault="00AE1577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577" w:rsidRPr="00D81E72" w:rsidRDefault="00AE1577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E1577" w:rsidRPr="00D81E72" w:rsidRDefault="00AE1577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AE1577" w:rsidRPr="00D81E72" w:rsidTr="00C178FB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AE1577" w:rsidRPr="00D81E72" w:rsidRDefault="00AE1577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E1577" w:rsidRPr="00D81E72" w:rsidTr="00C178FB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bookmarkStart w:id="2" w:name="_Hlk416878275"/>
            <w:r>
              <w:rPr>
                <w:rFonts w:ascii="宋体"/>
                <w:sz w:val="18"/>
                <w:szCs w:val="20"/>
              </w:rPr>
              <w:t>110004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普通物理实验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bookmarkEnd w:id="2"/>
      <w:tr w:rsidR="00AE1577" w:rsidRPr="00D81E72" w:rsidTr="00C178FB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110068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化学简史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C178FB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110028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现代科学技术概论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C178FB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110098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绿色化学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C178FB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110073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材料化学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C178FB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C74300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C74300">
              <w:rPr>
                <w:rFonts w:ascii="宋体"/>
                <w:sz w:val="18"/>
                <w:szCs w:val="20"/>
              </w:rPr>
              <w:t>111084</w:t>
            </w:r>
          </w:p>
        </w:tc>
        <w:tc>
          <w:tcPr>
            <w:tcW w:w="2413" w:type="dxa"/>
            <w:vAlign w:val="center"/>
          </w:tcPr>
          <w:p w:rsidR="00AE1577" w:rsidRPr="00C74300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 w:rsidRPr="00C74300">
              <w:rPr>
                <w:rFonts w:ascii="宋体" w:hint="eastAsia"/>
                <w:sz w:val="18"/>
                <w:szCs w:val="20"/>
              </w:rPr>
              <w:t>清洁生产导论</w:t>
            </w:r>
          </w:p>
        </w:tc>
        <w:tc>
          <w:tcPr>
            <w:tcW w:w="549" w:type="dxa"/>
            <w:vAlign w:val="center"/>
          </w:tcPr>
          <w:p w:rsidR="00AE1577" w:rsidRPr="00C7430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74300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Pr="00C7430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74300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C7430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74300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C7430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74300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C7430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C7430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C7430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C7430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C7430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74300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C7430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C7430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80034B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80034B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</w:tr>
      <w:tr w:rsidR="00AE1577" w:rsidRPr="00D81E72" w:rsidTr="00C178FB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110072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工业化学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C178FB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110017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化学工程基础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C178FB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111017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化工基础实验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C178FB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110155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现代分离分析方法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C178FB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110097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环境保护概论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C178FB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111018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材料科学导论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C178FB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bookmarkStart w:id="3" w:name="_Hlk416852273"/>
            <w:r>
              <w:rPr>
                <w:rFonts w:ascii="宋体"/>
                <w:sz w:val="18"/>
                <w:szCs w:val="20"/>
              </w:rPr>
              <w:t>110029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化工制图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bookmarkEnd w:id="3"/>
      <w:tr w:rsidR="00AE1577" w:rsidRPr="00D81E72" w:rsidTr="00C178FB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111015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生物化学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C178FB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AE1577" w:rsidRPr="00D81E72" w:rsidRDefault="00AE1577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AE1577" w:rsidRPr="009D4C5D" w:rsidRDefault="00AE1577" w:rsidP="009D4C5D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9D4C5D">
              <w:rPr>
                <w:rFonts w:ascii="宋体"/>
                <w:color w:val="FF0000"/>
                <w:sz w:val="18"/>
                <w:szCs w:val="20"/>
              </w:rPr>
              <w:t>2</w:t>
            </w:r>
            <w:r w:rsidR="009D4C5D" w:rsidRPr="009D4C5D">
              <w:rPr>
                <w:rFonts w:ascii="宋体" w:hint="eastAsia"/>
                <w:color w:val="FF0000"/>
                <w:sz w:val="18"/>
                <w:szCs w:val="20"/>
              </w:rPr>
              <w:t>7</w:t>
            </w:r>
            <w:r w:rsidRPr="009D4C5D">
              <w:rPr>
                <w:rFonts w:ascii="宋体"/>
                <w:color w:val="FF0000"/>
                <w:sz w:val="18"/>
                <w:szCs w:val="20"/>
              </w:rPr>
              <w:t>.5</w:t>
            </w:r>
          </w:p>
        </w:tc>
        <w:tc>
          <w:tcPr>
            <w:tcW w:w="549" w:type="dxa"/>
            <w:vAlign w:val="center"/>
          </w:tcPr>
          <w:p w:rsidR="00AE1577" w:rsidRPr="009D4C5D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9D4C5D" w:rsidRDefault="009D4C5D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9D4C5D">
              <w:rPr>
                <w:rFonts w:ascii="宋体" w:hint="eastAsia"/>
                <w:color w:val="FF0000"/>
                <w:sz w:val="18"/>
                <w:szCs w:val="20"/>
              </w:rPr>
              <w:t>519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9D4C5D" w:rsidRDefault="009D4C5D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9D4C5D">
              <w:rPr>
                <w:rFonts w:ascii="宋体" w:hint="eastAsia"/>
                <w:color w:val="FF0000"/>
                <w:sz w:val="18"/>
                <w:szCs w:val="20"/>
              </w:rPr>
              <w:t>425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94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D4C5D" w:rsidRDefault="009D4C5D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9D4C5D">
              <w:rPr>
                <w:rFonts w:ascii="宋体" w:hint="eastAsia"/>
                <w:color w:val="FF0000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（三）专业发展课程</w:t>
      </w:r>
    </w:p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1.</w:t>
      </w:r>
      <w:r w:rsidRPr="00D81E72">
        <w:rPr>
          <w:rFonts w:ascii="黑体" w:eastAsia="黑体" w:hint="eastAsia"/>
          <w:bCs/>
          <w:sz w:val="24"/>
        </w:rPr>
        <w:t>专业发展核心课（共修读</w:t>
      </w:r>
      <w:r>
        <w:rPr>
          <w:rFonts w:ascii="黑体" w:eastAsia="黑体"/>
          <w:bCs/>
          <w:sz w:val="24"/>
        </w:rPr>
        <w:t xml:space="preserve"> 19 </w:t>
      </w:r>
      <w:r w:rsidRPr="00D81E72">
        <w:rPr>
          <w:rFonts w:ascii="黑体" w:eastAsia="黑体" w:hint="eastAsia"/>
          <w:bCs/>
          <w:sz w:val="24"/>
        </w:rPr>
        <w:t>学分，</w:t>
      </w:r>
      <w:bookmarkStart w:id="4" w:name="OLE_LINK10"/>
      <w:bookmarkStart w:id="5" w:name="OLE_LINK11"/>
      <w:r w:rsidRPr="00D81E72">
        <w:rPr>
          <w:rFonts w:ascii="黑体" w:eastAsia="黑体" w:hint="eastAsia"/>
          <w:bCs/>
          <w:sz w:val="24"/>
        </w:rPr>
        <w:t>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实践环节修读</w:t>
      </w:r>
      <w:r>
        <w:rPr>
          <w:rFonts w:ascii="黑体" w:eastAsia="黑体"/>
          <w:bCs/>
          <w:sz w:val="24"/>
        </w:rPr>
        <w:t xml:space="preserve"> 11 </w:t>
      </w:r>
      <w:r w:rsidRPr="00D81E72">
        <w:rPr>
          <w:rFonts w:ascii="黑体" w:eastAsia="黑体" w:hint="eastAsia"/>
          <w:bCs/>
          <w:sz w:val="24"/>
        </w:rPr>
        <w:t>学分</w:t>
      </w:r>
      <w:bookmarkEnd w:id="4"/>
      <w:bookmarkEnd w:id="5"/>
      <w:r w:rsidRPr="00D81E72">
        <w:rPr>
          <w:rFonts w:ascii="黑体" w:eastAsia="黑体" w:hint="eastAsia"/>
          <w:bCs/>
          <w:sz w:val="24"/>
        </w:rPr>
        <w:t>）</w:t>
      </w:r>
    </w:p>
    <w:p w:rsidR="00AE1577" w:rsidRPr="001D77F4" w:rsidRDefault="00AE1577" w:rsidP="002B5422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hAnsi="黑体"/>
          <w:color w:val="FF0000"/>
          <w:szCs w:val="21"/>
          <w:u w:val="single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E1577" w:rsidRPr="00D81E72" w:rsidTr="00DA0B82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AE1577" w:rsidRPr="00D81E72" w:rsidRDefault="00AE1577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577" w:rsidRPr="00D81E72" w:rsidRDefault="00AE1577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E1577" w:rsidRPr="00D81E72" w:rsidRDefault="00AE1577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AE1577" w:rsidRPr="00D81E72" w:rsidTr="00DA0B82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AE1577" w:rsidRPr="00D81E72" w:rsidRDefault="00AE1577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E1577" w:rsidRPr="00D81E72" w:rsidTr="00DA0B82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110074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无机合成化学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DA0B82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110075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有机合成化学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DA0B82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111019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化学专业英语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DA0B82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lastRenderedPageBreak/>
              <w:t>111022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毕业实习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</w:tr>
      <w:tr w:rsidR="00AE1577" w:rsidRPr="00D81E72" w:rsidTr="00DA0B82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111023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毕业设计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</w:t>
            </w:r>
          </w:p>
        </w:tc>
      </w:tr>
      <w:tr w:rsidR="00AE1577" w:rsidRPr="00D81E72" w:rsidTr="00DA0B82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AE1577" w:rsidRPr="00D81E72" w:rsidRDefault="00AE1577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AE1577" w:rsidRPr="00D81E72" w:rsidRDefault="009F4FFC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19</w:t>
            </w:r>
          </w:p>
        </w:tc>
        <w:tc>
          <w:tcPr>
            <w:tcW w:w="549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136</w:t>
            </w:r>
          </w:p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/</w:t>
            </w:r>
            <w:r w:rsidRPr="004D5CC2">
              <w:rPr>
                <w:rFonts w:ascii="宋体"/>
                <w:color w:val="FF0000"/>
                <w:sz w:val="18"/>
                <w:szCs w:val="20"/>
              </w:rPr>
              <w:t>1</w:t>
            </w:r>
            <w:r w:rsidR="004D5CC2" w:rsidRPr="004D5CC2">
              <w:rPr>
                <w:rFonts w:ascii="宋体" w:hint="eastAsia"/>
                <w:color w:val="FF0000"/>
                <w:sz w:val="18"/>
                <w:szCs w:val="20"/>
              </w:rPr>
              <w:t>4</w:t>
            </w:r>
            <w:r w:rsidRPr="004D5CC2">
              <w:rPr>
                <w:rFonts w:ascii="宋体" w:hint="eastAsia"/>
                <w:color w:val="FF0000"/>
                <w:sz w:val="18"/>
                <w:szCs w:val="20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136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244B0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  <w:r w:rsidR="00244B0C">
              <w:rPr>
                <w:rFonts w:ascii="宋体" w:hint="eastAsia"/>
                <w:sz w:val="18"/>
                <w:szCs w:val="20"/>
              </w:rPr>
              <w:t>4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9D4C5D" w:rsidRDefault="009D4C5D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9D4C5D">
              <w:rPr>
                <w:rFonts w:ascii="宋体" w:hint="eastAsia"/>
                <w:color w:val="FF0000"/>
                <w:sz w:val="18"/>
                <w:szCs w:val="20"/>
              </w:rPr>
              <w:t>8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</w:t>
            </w:r>
          </w:p>
        </w:tc>
      </w:tr>
    </w:tbl>
    <w:p w:rsidR="00AE1577" w:rsidRPr="00D81E72" w:rsidRDefault="00AE1577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2.</w:t>
      </w:r>
      <w:r w:rsidRPr="00D81E72">
        <w:rPr>
          <w:rFonts w:ascii="黑体" w:eastAsia="黑体" w:hint="eastAsia"/>
          <w:bCs/>
          <w:sz w:val="24"/>
        </w:rPr>
        <w:t>专业发展拓展课（最低修读</w:t>
      </w:r>
      <w:r>
        <w:rPr>
          <w:rFonts w:ascii="黑体" w:eastAsia="黑体"/>
          <w:bCs/>
          <w:sz w:val="24"/>
        </w:rPr>
        <w:t xml:space="preserve"> 18 </w:t>
      </w:r>
      <w:r w:rsidRPr="00D81E72">
        <w:rPr>
          <w:rFonts w:ascii="黑体" w:eastAsia="黑体" w:hint="eastAsia"/>
          <w:bCs/>
          <w:sz w:val="24"/>
        </w:rPr>
        <w:t>学分</w:t>
      </w:r>
      <w:r w:rsidR="003A6479">
        <w:rPr>
          <w:rFonts w:ascii="黑体" w:eastAsia="黑体" w:hint="eastAsia"/>
          <w:bCs/>
          <w:sz w:val="24"/>
        </w:rPr>
        <w:t>，</w:t>
      </w:r>
      <w:r w:rsidRPr="00D81E72">
        <w:rPr>
          <w:rFonts w:ascii="黑体" w:eastAsia="黑体" w:hint="eastAsia"/>
          <w:bCs/>
          <w:sz w:val="24"/>
        </w:rPr>
        <w:t>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实践环节修</w:t>
      </w:r>
      <w:bookmarkStart w:id="6" w:name="_GoBack"/>
      <w:bookmarkEnd w:id="6"/>
      <w:r w:rsidRPr="00D81E72">
        <w:rPr>
          <w:rFonts w:ascii="黑体" w:eastAsia="黑体" w:hint="eastAsia"/>
          <w:bCs/>
          <w:sz w:val="24"/>
        </w:rPr>
        <w:t>读</w:t>
      </w:r>
      <w:r>
        <w:rPr>
          <w:rFonts w:ascii="黑体" w:eastAsia="黑体"/>
          <w:bCs/>
          <w:sz w:val="24"/>
        </w:rPr>
        <w:t xml:space="preserve"> 6 </w:t>
      </w:r>
      <w:r w:rsidRPr="00D81E72">
        <w:rPr>
          <w:rFonts w:ascii="黑体" w:eastAsia="黑体" w:hint="eastAsia"/>
          <w:bCs/>
          <w:sz w:val="24"/>
        </w:rPr>
        <w:t>学分</w:t>
      </w:r>
      <w:r w:rsidR="003A6479">
        <w:rPr>
          <w:rFonts w:ascii="黑体" w:eastAsia="黑体" w:hint="eastAsia"/>
          <w:bCs/>
          <w:sz w:val="24"/>
        </w:rPr>
        <w:t>，</w:t>
      </w:r>
      <w:r w:rsidR="00FB1BA7">
        <w:rPr>
          <w:rFonts w:ascii="黑体" w:eastAsia="黑体" w:hint="eastAsia"/>
          <w:bCs/>
          <w:sz w:val="24"/>
        </w:rPr>
        <w:t>要求至少修读</w:t>
      </w:r>
      <w:r>
        <w:rPr>
          <w:rFonts w:ascii="黑体" w:eastAsia="黑体" w:hint="eastAsia"/>
          <w:bCs/>
          <w:sz w:val="24"/>
        </w:rPr>
        <w:t>课组二、三、四中任一课组不少于</w:t>
      </w:r>
      <w:r>
        <w:rPr>
          <w:rFonts w:ascii="黑体" w:eastAsia="黑体"/>
          <w:bCs/>
          <w:sz w:val="24"/>
        </w:rPr>
        <w:t>4</w:t>
      </w:r>
      <w:r>
        <w:rPr>
          <w:rFonts w:ascii="黑体" w:eastAsia="黑体" w:hint="eastAsia"/>
          <w:bCs/>
          <w:sz w:val="24"/>
        </w:rPr>
        <w:t>学分。</w:t>
      </w:r>
      <w:r w:rsidRPr="00D81E72">
        <w:rPr>
          <w:rFonts w:ascii="黑体" w:eastAsia="黑体" w:hint="eastAsia"/>
          <w:bCs/>
          <w:sz w:val="24"/>
        </w:rPr>
        <w:t>）</w:t>
      </w:r>
    </w:p>
    <w:p w:rsidR="00AE1577" w:rsidRDefault="00AE1577" w:rsidP="00425DEA">
      <w:pPr>
        <w:snapToGrid w:val="0"/>
        <w:jc w:val="left"/>
        <w:rPr>
          <w:rFonts w:ascii="黑体" w:eastAsia="黑体" w:hAnsi="黑体"/>
          <w:sz w:val="24"/>
        </w:rPr>
      </w:pPr>
    </w:p>
    <w:p w:rsidR="00AE1577" w:rsidRPr="00425DEA" w:rsidRDefault="00AE1577" w:rsidP="00425DEA">
      <w:pPr>
        <w:snapToGrid w:val="0"/>
        <w:jc w:val="left"/>
        <w:rPr>
          <w:rFonts w:ascii="黑体" w:eastAsia="黑体" w:hAnsi="黑体"/>
          <w:sz w:val="24"/>
        </w:rPr>
      </w:pPr>
      <w:r w:rsidRPr="00425DEA">
        <w:rPr>
          <w:rFonts w:ascii="黑体" w:eastAsia="黑体" w:hAnsi="黑体" w:hint="eastAsia"/>
          <w:sz w:val="24"/>
        </w:rPr>
        <w:t>课组一：</w:t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447"/>
        <w:gridCol w:w="684"/>
        <w:gridCol w:w="550"/>
        <w:gridCol w:w="6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E1577" w:rsidRPr="00D81E72" w:rsidTr="00D05A44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AE1577" w:rsidRPr="00D81E72" w:rsidRDefault="00AE1577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447" w:type="dxa"/>
            <w:vMerge w:val="restart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884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577" w:rsidRPr="00D81E72" w:rsidRDefault="00AE1577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E1577" w:rsidRPr="00D81E72" w:rsidRDefault="00AE1577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AE1577" w:rsidRPr="00D81E72" w:rsidTr="00D05A44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AE1577" w:rsidRPr="00D81E72" w:rsidRDefault="00AE1577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7" w:type="dxa"/>
            <w:vMerge/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684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650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bookmarkStart w:id="7" w:name="OLE_LINK12"/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bookmarkEnd w:id="7"/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E1577" w:rsidRPr="00D81E72" w:rsidTr="00D05A44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bookmarkStart w:id="8" w:name="_Hlk416796756"/>
            <w:r>
              <w:rPr>
                <w:rFonts w:ascii="宋体"/>
                <w:sz w:val="18"/>
                <w:szCs w:val="20"/>
              </w:rPr>
              <w:t>111013</w:t>
            </w:r>
          </w:p>
        </w:tc>
        <w:tc>
          <w:tcPr>
            <w:tcW w:w="2413" w:type="dxa"/>
            <w:vAlign w:val="center"/>
          </w:tcPr>
          <w:p w:rsidR="00AE1577" w:rsidRDefault="00AE1577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无机合成与表征实验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447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6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D05A44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bookmarkStart w:id="9" w:name="_Hlk416849203"/>
            <w:bookmarkEnd w:id="8"/>
            <w:r>
              <w:rPr>
                <w:rFonts w:ascii="宋体"/>
                <w:sz w:val="18"/>
                <w:szCs w:val="20"/>
              </w:rPr>
              <w:t>111077</w:t>
            </w:r>
          </w:p>
        </w:tc>
        <w:tc>
          <w:tcPr>
            <w:tcW w:w="2413" w:type="dxa"/>
            <w:vAlign w:val="center"/>
          </w:tcPr>
          <w:p w:rsidR="00AE1577" w:rsidRDefault="00AE1577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有机合成与表征实验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447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6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D05A44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bookmarkStart w:id="10" w:name="_Hlk416849279"/>
            <w:bookmarkEnd w:id="9"/>
            <w:r>
              <w:rPr>
                <w:rFonts w:ascii="宋体"/>
                <w:sz w:val="18"/>
                <w:szCs w:val="20"/>
              </w:rPr>
              <w:t>112037</w:t>
            </w:r>
          </w:p>
        </w:tc>
        <w:tc>
          <w:tcPr>
            <w:tcW w:w="2413" w:type="dxa"/>
            <w:vAlign w:val="center"/>
          </w:tcPr>
          <w:p w:rsidR="00AE1577" w:rsidRDefault="00AE1577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综合化学实验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7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6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bookmarkStart w:id="11" w:name="OLE_LINK13"/>
            <w:bookmarkStart w:id="12" w:name="OLE_LINK14"/>
            <w:r>
              <w:rPr>
                <w:rFonts w:ascii="宋体"/>
                <w:sz w:val="18"/>
                <w:szCs w:val="20"/>
              </w:rPr>
              <w:t>3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  <w:bookmarkEnd w:id="11"/>
            <w:bookmarkEnd w:id="12"/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D05A44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>
              <w:rPr>
                <w:rFonts w:ascii="宋体"/>
                <w:color w:val="000000"/>
                <w:sz w:val="18"/>
                <w:szCs w:val="20"/>
              </w:rPr>
              <w:t>111088</w:t>
            </w:r>
          </w:p>
        </w:tc>
        <w:tc>
          <w:tcPr>
            <w:tcW w:w="2413" w:type="dxa"/>
            <w:vAlign w:val="center"/>
          </w:tcPr>
          <w:p w:rsidR="00AE1577" w:rsidRDefault="00AE1577">
            <w:pPr>
              <w:snapToGrid w:val="0"/>
              <w:rPr>
                <w:rFonts w:ascii="宋体"/>
                <w:color w:val="000000"/>
                <w:sz w:val="18"/>
                <w:szCs w:val="20"/>
              </w:rPr>
            </w:pPr>
            <w:r>
              <w:rPr>
                <w:rFonts w:ascii="宋体" w:hint="eastAsia"/>
                <w:color w:val="000000"/>
                <w:sz w:val="18"/>
                <w:szCs w:val="20"/>
              </w:rPr>
              <w:t>分析化学英文文献阅读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>
              <w:rPr>
                <w:rFonts w:ascii="宋体"/>
                <w:color w:val="000000"/>
                <w:sz w:val="18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>
              <w:rPr>
                <w:rFonts w:ascii="宋体" w:hint="eastAsia"/>
                <w:color w:val="000000"/>
                <w:sz w:val="18"/>
                <w:szCs w:val="20"/>
              </w:rPr>
              <w:t>查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>
              <w:rPr>
                <w:rFonts w:ascii="宋体"/>
                <w:color w:val="000000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000000"/>
                <w:sz w:val="18"/>
                <w:szCs w:val="20"/>
              </w:rPr>
            </w:pPr>
            <w:r>
              <w:rPr>
                <w:rFonts w:ascii="宋体"/>
                <w:color w:val="000000"/>
                <w:sz w:val="18"/>
                <w:szCs w:val="20"/>
              </w:rPr>
              <w:t>34</w:t>
            </w:r>
          </w:p>
        </w:tc>
        <w:tc>
          <w:tcPr>
            <w:tcW w:w="6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color w:val="000000"/>
                <w:sz w:val="18"/>
                <w:szCs w:val="20"/>
              </w:rPr>
            </w:pPr>
          </w:p>
        </w:tc>
      </w:tr>
      <w:bookmarkEnd w:id="10"/>
      <w:tr w:rsidR="00AE1577" w:rsidRPr="00D81E72" w:rsidTr="00D05A44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110070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精细无机化工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6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D05A44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110071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精细有机化学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6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D05A44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0F093B" w:rsidRDefault="00AE1577" w:rsidP="0088198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F093B">
              <w:rPr>
                <w:sz w:val="18"/>
                <w:szCs w:val="18"/>
              </w:rPr>
              <w:t>110024</w:t>
            </w:r>
          </w:p>
        </w:tc>
        <w:tc>
          <w:tcPr>
            <w:tcW w:w="2413" w:type="dxa"/>
            <w:vAlign w:val="center"/>
          </w:tcPr>
          <w:p w:rsidR="00AE1577" w:rsidRPr="000F093B" w:rsidRDefault="00AE1577" w:rsidP="00881987">
            <w:pPr>
              <w:adjustRightInd w:val="0"/>
              <w:snapToGrid w:val="0"/>
              <w:rPr>
                <w:sz w:val="18"/>
                <w:szCs w:val="18"/>
              </w:rPr>
            </w:pPr>
            <w:r w:rsidRPr="000F093B">
              <w:rPr>
                <w:rFonts w:hint="eastAsia"/>
                <w:sz w:val="18"/>
                <w:szCs w:val="18"/>
              </w:rPr>
              <w:t>物理化学</w:t>
            </w:r>
            <w:r w:rsidRPr="000F093B">
              <w:rPr>
                <w:sz w:val="18"/>
                <w:szCs w:val="18"/>
              </w:rPr>
              <w:t>(II)</w:t>
            </w:r>
          </w:p>
        </w:tc>
        <w:tc>
          <w:tcPr>
            <w:tcW w:w="549" w:type="dxa"/>
            <w:vAlign w:val="center"/>
          </w:tcPr>
          <w:p w:rsidR="00AE1577" w:rsidRPr="000F093B" w:rsidRDefault="00AE1577" w:rsidP="0088198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F093B">
              <w:rPr>
                <w:sz w:val="18"/>
                <w:szCs w:val="18"/>
              </w:rPr>
              <w:t>2</w:t>
            </w:r>
          </w:p>
        </w:tc>
        <w:tc>
          <w:tcPr>
            <w:tcW w:w="447" w:type="dxa"/>
            <w:vAlign w:val="center"/>
          </w:tcPr>
          <w:p w:rsidR="00AE1577" w:rsidRPr="000F093B" w:rsidRDefault="00AE1577" w:rsidP="0088198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F093B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 w:rsidR="00AE1577" w:rsidRPr="000F093B" w:rsidRDefault="00AE1577" w:rsidP="0088198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F093B">
              <w:rPr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0F093B" w:rsidRDefault="00AE1577" w:rsidP="0088198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0F093B">
              <w:rPr>
                <w:sz w:val="18"/>
                <w:szCs w:val="18"/>
              </w:rPr>
              <w:t>34</w:t>
            </w:r>
          </w:p>
        </w:tc>
        <w:tc>
          <w:tcPr>
            <w:tcW w:w="6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0F093B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0F093B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0F093B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0F093B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0F093B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0F093B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0F093B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0F093B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sz w:val="18"/>
                <w:szCs w:val="18"/>
              </w:rPr>
            </w:pPr>
            <w:r w:rsidRPr="000F093B">
              <w:rPr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D05A44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C52B93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C52B93">
              <w:rPr>
                <w:rFonts w:ascii="宋体"/>
                <w:sz w:val="18"/>
                <w:szCs w:val="20"/>
              </w:rPr>
              <w:t>111089</w:t>
            </w:r>
          </w:p>
        </w:tc>
        <w:tc>
          <w:tcPr>
            <w:tcW w:w="2413" w:type="dxa"/>
            <w:vAlign w:val="center"/>
          </w:tcPr>
          <w:p w:rsidR="00AE1577" w:rsidRPr="00C52B93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 w:rsidRPr="00C52B93">
              <w:rPr>
                <w:rFonts w:ascii="宋体" w:hint="eastAsia"/>
                <w:sz w:val="18"/>
                <w:szCs w:val="20"/>
              </w:rPr>
              <w:t>化工设计</w:t>
            </w:r>
          </w:p>
        </w:tc>
        <w:tc>
          <w:tcPr>
            <w:tcW w:w="549" w:type="dxa"/>
            <w:vAlign w:val="center"/>
          </w:tcPr>
          <w:p w:rsidR="00AE1577" w:rsidRPr="00C52B93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2B93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7" w:type="dxa"/>
            <w:vAlign w:val="center"/>
          </w:tcPr>
          <w:p w:rsidR="00AE1577" w:rsidRPr="00C52B93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2B93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 w:rsidR="00AE1577" w:rsidRPr="00C52B93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2B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C52B93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2B93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6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C52B93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C52B93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C52B93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C52B93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C52B93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52B93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C52B93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D05A44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111024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常用大型仪器介绍</w:t>
            </w: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7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6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D05A44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111025</w:t>
            </w:r>
          </w:p>
        </w:tc>
        <w:tc>
          <w:tcPr>
            <w:tcW w:w="2413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常用大型仪器介绍</w:t>
            </w: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7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6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D05A44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AE1577" w:rsidRPr="00D81E72" w:rsidRDefault="00AE1577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AE1577" w:rsidRPr="00D81E72" w:rsidRDefault="0085018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18</w:t>
            </w:r>
          </w:p>
        </w:tc>
        <w:tc>
          <w:tcPr>
            <w:tcW w:w="447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 w:rsidR="00AE1577" w:rsidRPr="00D05A44" w:rsidRDefault="00AE1577" w:rsidP="0085018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05A44">
              <w:rPr>
                <w:rFonts w:ascii="宋体"/>
                <w:sz w:val="18"/>
                <w:szCs w:val="18"/>
              </w:rPr>
              <w:t>2</w:t>
            </w:r>
            <w:r w:rsidR="00850187">
              <w:rPr>
                <w:rFonts w:ascii="宋体" w:hint="eastAsia"/>
                <w:sz w:val="18"/>
                <w:szCs w:val="18"/>
              </w:rPr>
              <w:t>51</w:t>
            </w:r>
            <w:r w:rsidRPr="00D05A44">
              <w:rPr>
                <w:rFonts w:ascii="宋体" w:hAnsi="宋体"/>
                <w:sz w:val="18"/>
                <w:szCs w:val="18"/>
              </w:rPr>
              <w:t>/</w:t>
            </w:r>
            <w:r w:rsidRPr="00D05A44">
              <w:rPr>
                <w:rFonts w:ascii="宋体"/>
                <w:sz w:val="18"/>
                <w:szCs w:val="18"/>
              </w:rPr>
              <w:t>3</w:t>
            </w:r>
            <w:r w:rsidRPr="00D05A44">
              <w:rPr>
                <w:rFonts w:asci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05A44" w:rsidRDefault="00AE1577" w:rsidP="0085018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05A44">
              <w:rPr>
                <w:rFonts w:ascii="宋体"/>
                <w:sz w:val="18"/>
                <w:szCs w:val="18"/>
              </w:rPr>
              <w:t>1</w:t>
            </w:r>
            <w:r w:rsidR="00850187">
              <w:rPr>
                <w:rFonts w:ascii="宋体" w:hint="eastAsia"/>
                <w:sz w:val="18"/>
                <w:szCs w:val="18"/>
              </w:rPr>
              <w:t>36</w:t>
            </w:r>
          </w:p>
        </w:tc>
        <w:tc>
          <w:tcPr>
            <w:tcW w:w="6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05A44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05A44">
              <w:rPr>
                <w:rFonts w:ascii="宋体"/>
                <w:sz w:val="18"/>
                <w:szCs w:val="18"/>
              </w:rPr>
              <w:t>115</w:t>
            </w:r>
            <w:bookmarkStart w:id="13" w:name="OLE_LINK15"/>
            <w:r w:rsidRPr="00D05A44">
              <w:rPr>
                <w:rFonts w:ascii="宋体" w:hAnsi="宋体"/>
                <w:sz w:val="18"/>
                <w:szCs w:val="18"/>
              </w:rPr>
              <w:t>/</w:t>
            </w:r>
            <w:r w:rsidRPr="00D05A44">
              <w:rPr>
                <w:rFonts w:ascii="宋体"/>
                <w:sz w:val="18"/>
                <w:szCs w:val="18"/>
              </w:rPr>
              <w:t>3</w:t>
            </w:r>
            <w:r w:rsidRPr="00D05A44">
              <w:rPr>
                <w:rFonts w:ascii="宋体" w:hint="eastAsia"/>
                <w:sz w:val="18"/>
                <w:szCs w:val="18"/>
              </w:rPr>
              <w:t>周</w:t>
            </w:r>
            <w:bookmarkEnd w:id="13"/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85018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E1577" w:rsidRDefault="00AE1577" w:rsidP="00C3262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课组二：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E1577" w:rsidRPr="00D81E72" w:rsidTr="00692A8F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AE1577" w:rsidRPr="00D81E72" w:rsidRDefault="00AE1577" w:rsidP="00692A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577" w:rsidRPr="00D81E72" w:rsidRDefault="00AE1577" w:rsidP="00692A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E1577" w:rsidRPr="00D81E72" w:rsidRDefault="00AE1577" w:rsidP="00692A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AE1577" w:rsidRPr="00D81E72" w:rsidTr="00692A8F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AE1577" w:rsidRPr="00D81E72" w:rsidRDefault="00AE1577" w:rsidP="00692A8F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E1577" w:rsidRPr="00D81E72" w:rsidTr="00692A8F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110080</w:t>
            </w:r>
          </w:p>
        </w:tc>
        <w:tc>
          <w:tcPr>
            <w:tcW w:w="2413" w:type="dxa"/>
            <w:vAlign w:val="center"/>
          </w:tcPr>
          <w:p w:rsidR="00AE1577" w:rsidRDefault="00AE1577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生物有机化学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692A8F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C7798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C77982">
              <w:rPr>
                <w:rFonts w:ascii="宋体"/>
                <w:sz w:val="18"/>
                <w:szCs w:val="20"/>
              </w:rPr>
              <w:t>112014</w:t>
            </w:r>
          </w:p>
        </w:tc>
        <w:tc>
          <w:tcPr>
            <w:tcW w:w="2413" w:type="dxa"/>
            <w:vAlign w:val="center"/>
          </w:tcPr>
          <w:p w:rsidR="00AE1577" w:rsidRPr="00C77982" w:rsidRDefault="00AE1577" w:rsidP="00692A8F">
            <w:pPr>
              <w:snapToGrid w:val="0"/>
              <w:rPr>
                <w:rFonts w:ascii="宋体"/>
                <w:sz w:val="18"/>
                <w:szCs w:val="20"/>
              </w:rPr>
            </w:pPr>
            <w:r w:rsidRPr="00C77982">
              <w:rPr>
                <w:rFonts w:ascii="宋体" w:hint="eastAsia"/>
                <w:sz w:val="18"/>
                <w:szCs w:val="20"/>
              </w:rPr>
              <w:t>物理有机化学</w:t>
            </w:r>
          </w:p>
        </w:tc>
        <w:tc>
          <w:tcPr>
            <w:tcW w:w="549" w:type="dxa"/>
            <w:vAlign w:val="center"/>
          </w:tcPr>
          <w:p w:rsidR="00AE1577" w:rsidRPr="00C7798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77982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Pr="00C7798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77982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C7798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77982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C7798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77982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C7798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C7798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C7798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692A8F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C7798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C77982">
              <w:rPr>
                <w:rFonts w:ascii="宋体"/>
                <w:sz w:val="18"/>
                <w:szCs w:val="20"/>
              </w:rPr>
              <w:t>112015</w:t>
            </w:r>
          </w:p>
        </w:tc>
        <w:tc>
          <w:tcPr>
            <w:tcW w:w="2413" w:type="dxa"/>
            <w:vAlign w:val="center"/>
          </w:tcPr>
          <w:p w:rsidR="00AE1577" w:rsidRPr="00C77982" w:rsidRDefault="00AE1577" w:rsidP="00692A8F">
            <w:pPr>
              <w:snapToGrid w:val="0"/>
              <w:rPr>
                <w:rFonts w:ascii="宋体"/>
                <w:sz w:val="18"/>
                <w:szCs w:val="20"/>
              </w:rPr>
            </w:pPr>
            <w:r w:rsidRPr="00C77982">
              <w:rPr>
                <w:rFonts w:ascii="宋体" w:hint="eastAsia"/>
                <w:sz w:val="18"/>
                <w:szCs w:val="20"/>
              </w:rPr>
              <w:t>波谱分析</w:t>
            </w:r>
          </w:p>
        </w:tc>
        <w:tc>
          <w:tcPr>
            <w:tcW w:w="549" w:type="dxa"/>
            <w:vAlign w:val="center"/>
          </w:tcPr>
          <w:p w:rsidR="00AE1577" w:rsidRPr="00C7798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77982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Pr="00C7798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77982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C7798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77982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C7798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C77982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C7798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C7798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C7798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692A8F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AE1577" w:rsidRPr="00D81E72" w:rsidRDefault="00AE1577" w:rsidP="00692A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7</w:t>
            </w:r>
          </w:p>
        </w:tc>
        <w:tc>
          <w:tcPr>
            <w:tcW w:w="549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119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119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E1577" w:rsidRDefault="00AE1577" w:rsidP="00C3262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课组三：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E1577" w:rsidRPr="00D81E72" w:rsidTr="00692A8F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AE1577" w:rsidRPr="00D81E72" w:rsidRDefault="00AE1577" w:rsidP="00692A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577" w:rsidRPr="00D81E72" w:rsidRDefault="00AE1577" w:rsidP="00692A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E1577" w:rsidRPr="00D81E72" w:rsidRDefault="00AE1577" w:rsidP="00692A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AE1577" w:rsidRPr="00D81E72" w:rsidTr="00692A8F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AE1577" w:rsidRPr="00D81E72" w:rsidRDefault="00AE1577" w:rsidP="00692A8F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E1577" w:rsidRPr="00E10590" w:rsidTr="00692A8F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lastRenderedPageBreak/>
              <w:t>110084</w:t>
            </w:r>
          </w:p>
        </w:tc>
        <w:tc>
          <w:tcPr>
            <w:tcW w:w="2413" w:type="dxa"/>
            <w:vAlign w:val="center"/>
          </w:tcPr>
          <w:p w:rsidR="00AE1577" w:rsidRDefault="00AE1577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色谱分析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E10590" w:rsidTr="00692A8F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112016</w:t>
            </w:r>
          </w:p>
        </w:tc>
        <w:tc>
          <w:tcPr>
            <w:tcW w:w="2413" w:type="dxa"/>
            <w:vAlign w:val="center"/>
          </w:tcPr>
          <w:p w:rsidR="00AE1577" w:rsidRPr="00E10590" w:rsidRDefault="00AE1577" w:rsidP="00692A8F">
            <w:pPr>
              <w:snapToGrid w:val="0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int="eastAsia"/>
                <w:sz w:val="18"/>
                <w:szCs w:val="20"/>
              </w:rPr>
              <w:t>分子光谱分析</w:t>
            </w:r>
          </w:p>
        </w:tc>
        <w:tc>
          <w:tcPr>
            <w:tcW w:w="549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E10590" w:rsidTr="00692A8F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112017</w:t>
            </w:r>
          </w:p>
        </w:tc>
        <w:tc>
          <w:tcPr>
            <w:tcW w:w="2413" w:type="dxa"/>
            <w:vAlign w:val="center"/>
          </w:tcPr>
          <w:p w:rsidR="00AE1577" w:rsidRPr="00E10590" w:rsidRDefault="00AE1577" w:rsidP="00692A8F">
            <w:pPr>
              <w:snapToGrid w:val="0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int="eastAsia"/>
                <w:sz w:val="18"/>
                <w:szCs w:val="20"/>
              </w:rPr>
              <w:t>原子光谱分析</w:t>
            </w:r>
          </w:p>
        </w:tc>
        <w:tc>
          <w:tcPr>
            <w:tcW w:w="549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E10590" w:rsidTr="00692A8F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AE1577" w:rsidRPr="00E10590" w:rsidRDefault="00AE1577" w:rsidP="00692A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Ansi="宋体" w:hint="eastAsia"/>
                <w:sz w:val="18"/>
                <w:szCs w:val="20"/>
              </w:rPr>
              <w:t>小</w:t>
            </w:r>
            <w:r w:rsidRPr="00E10590">
              <w:rPr>
                <w:rFonts w:ascii="宋体" w:hAnsi="宋体"/>
                <w:sz w:val="18"/>
                <w:szCs w:val="20"/>
              </w:rPr>
              <w:t xml:space="preserve"> </w:t>
            </w:r>
            <w:r w:rsidRPr="00E10590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7</w:t>
            </w:r>
          </w:p>
        </w:tc>
        <w:tc>
          <w:tcPr>
            <w:tcW w:w="549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119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119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E1577" w:rsidRPr="00E10590" w:rsidRDefault="00AE1577" w:rsidP="00C32620">
      <w:pPr>
        <w:autoSpaceDE w:val="0"/>
        <w:autoSpaceDN w:val="0"/>
        <w:adjustRightInd w:val="0"/>
        <w:spacing w:line="360" w:lineRule="auto"/>
        <w:rPr>
          <w:rFonts w:ascii="黑体" w:eastAsia="黑体"/>
          <w:b/>
          <w:bCs/>
          <w:sz w:val="24"/>
        </w:rPr>
      </w:pPr>
      <w:r w:rsidRPr="00E10590">
        <w:rPr>
          <w:rFonts w:ascii="黑体" w:eastAsia="黑体" w:hint="eastAsia"/>
          <w:b/>
          <w:bCs/>
          <w:sz w:val="24"/>
        </w:rPr>
        <w:t>课组四：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AE1577" w:rsidRPr="00E10590" w:rsidTr="00692A8F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AE1577" w:rsidRPr="00E10590" w:rsidRDefault="00AE1577" w:rsidP="00692A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E10590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E10590">
              <w:rPr>
                <w:rFonts w:ascii="宋体" w:hAnsi="宋体" w:hint="eastAsia"/>
                <w:sz w:val="18"/>
              </w:rPr>
              <w:t>考核</w:t>
            </w:r>
          </w:p>
          <w:p w:rsidR="00AE1577" w:rsidRPr="00E10590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577" w:rsidRPr="00E10590" w:rsidRDefault="00AE1577" w:rsidP="00692A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E10590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AE1577" w:rsidRPr="00E10590" w:rsidRDefault="00AE1577" w:rsidP="00692A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Ansi="宋体" w:hint="eastAsia"/>
                <w:sz w:val="18"/>
              </w:rPr>
              <w:t>开课学期</w:t>
            </w:r>
            <w:r w:rsidRPr="00E10590">
              <w:rPr>
                <w:rFonts w:ascii="宋体" w:hAnsi="宋体"/>
                <w:sz w:val="18"/>
              </w:rPr>
              <w:t>/</w:t>
            </w:r>
            <w:r w:rsidRPr="00E10590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AE1577" w:rsidRPr="00E10590" w:rsidTr="00692A8F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E10590" w:rsidRDefault="00AE1577" w:rsidP="00DB153F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AE1577" w:rsidRPr="00E10590" w:rsidRDefault="00AE1577" w:rsidP="00692A8F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1577" w:rsidRPr="00E10590" w:rsidRDefault="00AE1577" w:rsidP="00DB153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AE1577" w:rsidRPr="00E10590" w:rsidRDefault="00AE1577" w:rsidP="00DB153F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E10590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E10590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E10590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AE1577" w:rsidRPr="00E10590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E10590">
              <w:rPr>
                <w:rFonts w:ascii="宋体" w:hAnsi="宋体"/>
                <w:sz w:val="18"/>
                <w:szCs w:val="18"/>
              </w:rPr>
              <w:t>/</w:t>
            </w:r>
            <w:r w:rsidRPr="00E10590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443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E1577" w:rsidRPr="00E10590" w:rsidTr="00692A8F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110083</w:t>
            </w:r>
          </w:p>
        </w:tc>
        <w:tc>
          <w:tcPr>
            <w:tcW w:w="2413" w:type="dxa"/>
            <w:vAlign w:val="center"/>
          </w:tcPr>
          <w:p w:rsidR="00AE1577" w:rsidRDefault="00AE1577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无机材料导论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E10590" w:rsidTr="00692A8F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112018</w:t>
            </w:r>
          </w:p>
        </w:tc>
        <w:tc>
          <w:tcPr>
            <w:tcW w:w="2413" w:type="dxa"/>
            <w:vAlign w:val="center"/>
          </w:tcPr>
          <w:p w:rsidR="00AE1577" w:rsidRPr="00E10590" w:rsidRDefault="00AE1577" w:rsidP="00692A8F">
            <w:pPr>
              <w:snapToGrid w:val="0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int="eastAsia"/>
                <w:sz w:val="18"/>
                <w:szCs w:val="20"/>
              </w:rPr>
              <w:t>无机物研究法</w:t>
            </w:r>
          </w:p>
        </w:tc>
        <w:tc>
          <w:tcPr>
            <w:tcW w:w="549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E10590" w:rsidTr="00692A8F">
        <w:trPr>
          <w:trHeight w:val="340"/>
          <w:jc w:val="center"/>
        </w:trPr>
        <w:tc>
          <w:tcPr>
            <w:tcW w:w="948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112019</w:t>
            </w:r>
          </w:p>
        </w:tc>
        <w:tc>
          <w:tcPr>
            <w:tcW w:w="2413" w:type="dxa"/>
            <w:vAlign w:val="center"/>
          </w:tcPr>
          <w:p w:rsidR="00AE1577" w:rsidRPr="00E10590" w:rsidRDefault="00AE1577" w:rsidP="00692A8F">
            <w:pPr>
              <w:snapToGrid w:val="0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int="eastAsia"/>
                <w:sz w:val="18"/>
                <w:szCs w:val="20"/>
              </w:rPr>
              <w:t>配位化学</w:t>
            </w:r>
          </w:p>
        </w:tc>
        <w:tc>
          <w:tcPr>
            <w:tcW w:w="549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10590"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E10590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692A8F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AE1577" w:rsidRPr="00D81E72" w:rsidRDefault="00AE1577" w:rsidP="00692A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7</w:t>
            </w:r>
          </w:p>
        </w:tc>
        <w:tc>
          <w:tcPr>
            <w:tcW w:w="549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119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119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E1577" w:rsidRPr="006A67D0" w:rsidRDefault="00AE1577" w:rsidP="00C32620">
      <w:pPr>
        <w:autoSpaceDE w:val="0"/>
        <w:autoSpaceDN w:val="0"/>
        <w:adjustRightInd w:val="0"/>
        <w:spacing w:line="360" w:lineRule="auto"/>
        <w:rPr>
          <w:rFonts w:ascii="黑体" w:eastAsia="黑体"/>
          <w:b/>
          <w:bCs/>
          <w:sz w:val="24"/>
        </w:rPr>
      </w:pPr>
    </w:p>
    <w:p w:rsidR="00AE1577" w:rsidRPr="00B949F9" w:rsidRDefault="00AE1577" w:rsidP="00C3262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B949F9">
        <w:rPr>
          <w:rFonts w:ascii="黑体" w:eastAsia="黑体" w:hint="eastAsia"/>
          <w:bCs/>
          <w:sz w:val="24"/>
        </w:rPr>
        <w:t>（四）集中实践课程（共修读</w:t>
      </w:r>
      <w:r w:rsidRPr="00B949F9">
        <w:rPr>
          <w:rFonts w:ascii="黑体" w:eastAsia="黑体"/>
          <w:bCs/>
          <w:sz w:val="24"/>
        </w:rPr>
        <w:t xml:space="preserve"> </w:t>
      </w:r>
      <w:r w:rsidR="00B949F9">
        <w:rPr>
          <w:rFonts w:ascii="黑体" w:eastAsia="黑体" w:hint="eastAsia"/>
          <w:bCs/>
          <w:sz w:val="24"/>
        </w:rPr>
        <w:t>11</w:t>
      </w:r>
      <w:r w:rsidRPr="00B949F9">
        <w:rPr>
          <w:rFonts w:ascii="黑体" w:eastAsia="黑体"/>
          <w:bCs/>
          <w:sz w:val="24"/>
        </w:rPr>
        <w:t xml:space="preserve"> </w:t>
      </w:r>
      <w:r w:rsidRPr="00B949F9">
        <w:rPr>
          <w:rFonts w:ascii="黑体" w:eastAsia="黑体" w:hint="eastAsia"/>
          <w:bCs/>
          <w:sz w:val="24"/>
        </w:rPr>
        <w:t>学分）</w:t>
      </w:r>
    </w:p>
    <w:p w:rsidR="00AE1577" w:rsidRPr="00D17FAA" w:rsidRDefault="00AE1577" w:rsidP="00C3262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color w:val="FF0000"/>
          <w:sz w:val="24"/>
        </w:rPr>
      </w:pP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708"/>
        <w:gridCol w:w="709"/>
        <w:gridCol w:w="673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AE1577" w:rsidRPr="00D81E72" w:rsidTr="0028128F">
        <w:trPr>
          <w:trHeight w:val="340"/>
          <w:jc w:val="center"/>
        </w:trPr>
        <w:tc>
          <w:tcPr>
            <w:tcW w:w="9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3402" w:type="dxa"/>
            <w:vMerge w:val="restart"/>
            <w:vAlign w:val="center"/>
          </w:tcPr>
          <w:p w:rsidR="00AE1577" w:rsidRPr="00D81E72" w:rsidRDefault="00AE1577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AE1577" w:rsidRPr="00D81E72" w:rsidRDefault="00AE1577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73" w:type="dxa"/>
            <w:vMerge w:val="restart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AE1577" w:rsidRPr="00D81E72" w:rsidRDefault="00AE1577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3131" w:type="dxa"/>
            <w:gridSpan w:val="8"/>
            <w:vAlign w:val="center"/>
          </w:tcPr>
          <w:p w:rsidR="00AE1577" w:rsidRPr="00D81E72" w:rsidRDefault="00AE1577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集中实践教学周</w:t>
            </w:r>
          </w:p>
        </w:tc>
      </w:tr>
      <w:tr w:rsidR="00AE1577" w:rsidRPr="00D81E72" w:rsidTr="0028128F">
        <w:trPr>
          <w:trHeight w:val="340"/>
          <w:jc w:val="center"/>
        </w:trPr>
        <w:tc>
          <w:tcPr>
            <w:tcW w:w="98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AE1577" w:rsidRPr="00D81E72" w:rsidRDefault="00AE1577" w:rsidP="0028128F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一</w:t>
            </w:r>
          </w:p>
        </w:tc>
        <w:tc>
          <w:tcPr>
            <w:tcW w:w="391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AE1577" w:rsidRPr="00D81E72" w:rsidTr="0028128F">
        <w:trPr>
          <w:trHeight w:val="340"/>
          <w:jc w:val="center"/>
        </w:trPr>
        <w:tc>
          <w:tcPr>
            <w:tcW w:w="988" w:type="dxa"/>
            <w:vMerge w:val="restart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第二课堂</w:t>
            </w:r>
          </w:p>
        </w:tc>
        <w:tc>
          <w:tcPr>
            <w:tcW w:w="3402" w:type="dxa"/>
            <w:vAlign w:val="center"/>
          </w:tcPr>
          <w:p w:rsidR="00AE1577" w:rsidRPr="00D81E72" w:rsidRDefault="00AE1577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通识教育讲座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636F54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28128F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E1577" w:rsidRPr="00D81E72" w:rsidRDefault="00AE1577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就业创业训练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636F54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28128F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E1577" w:rsidRPr="00D81E72" w:rsidRDefault="00AE1577" w:rsidP="0028128F">
            <w:pPr>
              <w:snapToGrid w:val="0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校外社会实践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636F54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28128F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AE1577" w:rsidRPr="00D81E72" w:rsidRDefault="00AE1577" w:rsidP="0028128F">
            <w:pPr>
              <w:snapToGrid w:val="0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其他活动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-</w:t>
            </w:r>
            <w:r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33S001</w:t>
            </w:r>
          </w:p>
        </w:tc>
        <w:tc>
          <w:tcPr>
            <w:tcW w:w="3402" w:type="dxa"/>
            <w:vAlign w:val="center"/>
          </w:tcPr>
          <w:p w:rsidR="00AE1577" w:rsidRPr="00D81E72" w:rsidRDefault="00AE1577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体育健康教育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636F54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31S002</w:t>
            </w:r>
          </w:p>
        </w:tc>
        <w:tc>
          <w:tcPr>
            <w:tcW w:w="3402" w:type="dxa"/>
            <w:vAlign w:val="center"/>
          </w:tcPr>
          <w:p w:rsidR="00AE1577" w:rsidRPr="00D81E72" w:rsidRDefault="00AE1577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思想政治课社会实践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2812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636F54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AE1577" w:rsidRPr="004E17D5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4E17D5">
              <w:rPr>
                <w:rFonts w:ascii="宋体"/>
                <w:sz w:val="18"/>
                <w:szCs w:val="20"/>
              </w:rPr>
              <w:t>112020</w:t>
            </w:r>
          </w:p>
        </w:tc>
        <w:tc>
          <w:tcPr>
            <w:tcW w:w="3402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文献检索与论文写作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AE1577" w:rsidRPr="004E17D5" w:rsidRDefault="00AE1577" w:rsidP="00DB15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4E17D5">
              <w:rPr>
                <w:rFonts w:ascii="宋体"/>
                <w:sz w:val="18"/>
                <w:szCs w:val="20"/>
              </w:rPr>
              <w:t>112021</w:t>
            </w:r>
          </w:p>
        </w:tc>
        <w:tc>
          <w:tcPr>
            <w:tcW w:w="3402" w:type="dxa"/>
            <w:vAlign w:val="center"/>
          </w:tcPr>
          <w:p w:rsidR="00AE1577" w:rsidRDefault="00AE1577" w:rsidP="00B160E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研究与创新实验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AE1577" w:rsidRPr="00DA3ABD" w:rsidRDefault="004159F3" w:rsidP="00B160EB">
            <w:pPr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112036</w:t>
            </w:r>
          </w:p>
        </w:tc>
        <w:tc>
          <w:tcPr>
            <w:tcW w:w="3402" w:type="dxa"/>
            <w:vAlign w:val="center"/>
          </w:tcPr>
          <w:p w:rsidR="00AE1577" w:rsidRPr="00DA3ABD" w:rsidRDefault="00AE1577" w:rsidP="00B160EB">
            <w:pPr>
              <w:jc w:val="left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专业讲座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E1577" w:rsidRPr="00DA3ABD" w:rsidRDefault="00AE1577" w:rsidP="00B160EB">
            <w:pPr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E1577" w:rsidRPr="00D81E72" w:rsidTr="0028128F">
        <w:trPr>
          <w:trHeight w:val="340"/>
          <w:jc w:val="center"/>
        </w:trPr>
        <w:tc>
          <w:tcPr>
            <w:tcW w:w="4390" w:type="dxa"/>
            <w:gridSpan w:val="2"/>
            <w:vAlign w:val="center"/>
          </w:tcPr>
          <w:p w:rsidR="00AE1577" w:rsidRPr="00D81E72" w:rsidRDefault="00AE1577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AE1577" w:rsidRPr="00D81E72" w:rsidRDefault="00AE1577" w:rsidP="00DB15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AE1577" w:rsidRPr="00D81E72" w:rsidRDefault="00AE1577" w:rsidP="008C7F31">
      <w:pPr>
        <w:autoSpaceDE w:val="0"/>
        <w:autoSpaceDN w:val="0"/>
        <w:adjustRightInd w:val="0"/>
        <w:rPr>
          <w:rFonts w:ascii="宋体"/>
          <w:bCs/>
          <w:sz w:val="24"/>
          <w:szCs w:val="21"/>
        </w:rPr>
      </w:pPr>
    </w:p>
    <w:sectPr w:rsidR="00AE1577" w:rsidRPr="00D81E72" w:rsidSect="00C71445">
      <w:footerReference w:type="even" r:id="rId8"/>
      <w:footerReference w:type="default" r:id="rId9"/>
      <w:pgSz w:w="11906" w:h="16838" w:code="9"/>
      <w:pgMar w:top="1418" w:right="851" w:bottom="1134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936" w:rsidRDefault="00782936">
      <w:r>
        <w:separator/>
      </w:r>
    </w:p>
  </w:endnote>
  <w:endnote w:type="continuationSeparator" w:id="0">
    <w:p w:rsidR="00782936" w:rsidRDefault="0078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C2" w:rsidRDefault="004D5CC2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2</w:t>
    </w:r>
    <w:r>
      <w:rPr>
        <w:rStyle w:val="ae"/>
      </w:rPr>
      <w:fldChar w:fldCharType="end"/>
    </w:r>
  </w:p>
  <w:p w:rsidR="004D5CC2" w:rsidRDefault="004D5CC2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C2" w:rsidRDefault="004D5CC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D4C5D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936" w:rsidRDefault="00782936">
      <w:r>
        <w:separator/>
      </w:r>
    </w:p>
  </w:footnote>
  <w:footnote w:type="continuationSeparator" w:id="0">
    <w:p w:rsidR="00782936" w:rsidRDefault="0078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04CB"/>
    <w:multiLevelType w:val="hybridMultilevel"/>
    <w:tmpl w:val="31FA9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D92BC3"/>
    <w:multiLevelType w:val="multilevel"/>
    <w:tmpl w:val="3FD92BC3"/>
    <w:lvl w:ilvl="0" w:tentative="1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7C867964"/>
    <w:multiLevelType w:val="hybridMultilevel"/>
    <w:tmpl w:val="8A1E21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B71"/>
    <w:rsid w:val="0000226D"/>
    <w:rsid w:val="00011160"/>
    <w:rsid w:val="0001182A"/>
    <w:rsid w:val="00012EF9"/>
    <w:rsid w:val="00013819"/>
    <w:rsid w:val="00014216"/>
    <w:rsid w:val="000159DB"/>
    <w:rsid w:val="000236D6"/>
    <w:rsid w:val="0002578B"/>
    <w:rsid w:val="00026A59"/>
    <w:rsid w:val="00026D57"/>
    <w:rsid w:val="0003136C"/>
    <w:rsid w:val="00037218"/>
    <w:rsid w:val="00040D23"/>
    <w:rsid w:val="0004107F"/>
    <w:rsid w:val="000417BC"/>
    <w:rsid w:val="000503AB"/>
    <w:rsid w:val="0005173A"/>
    <w:rsid w:val="000543BD"/>
    <w:rsid w:val="00057348"/>
    <w:rsid w:val="00063025"/>
    <w:rsid w:val="00063D09"/>
    <w:rsid w:val="000673C0"/>
    <w:rsid w:val="00073323"/>
    <w:rsid w:val="00083F49"/>
    <w:rsid w:val="000A10A9"/>
    <w:rsid w:val="000A5ED9"/>
    <w:rsid w:val="000B5BBD"/>
    <w:rsid w:val="000D076B"/>
    <w:rsid w:val="000E327D"/>
    <w:rsid w:val="000E4DE5"/>
    <w:rsid w:val="000F03E3"/>
    <w:rsid w:val="000F093B"/>
    <w:rsid w:val="000F5E87"/>
    <w:rsid w:val="00100426"/>
    <w:rsid w:val="00104AE3"/>
    <w:rsid w:val="00126515"/>
    <w:rsid w:val="0013428A"/>
    <w:rsid w:val="00135EE5"/>
    <w:rsid w:val="00137DEE"/>
    <w:rsid w:val="00145AD7"/>
    <w:rsid w:val="00146450"/>
    <w:rsid w:val="00163A6A"/>
    <w:rsid w:val="00180E5D"/>
    <w:rsid w:val="0018581A"/>
    <w:rsid w:val="00193E26"/>
    <w:rsid w:val="001A48CF"/>
    <w:rsid w:val="001B3A12"/>
    <w:rsid w:val="001B68CF"/>
    <w:rsid w:val="001C1448"/>
    <w:rsid w:val="001C23BE"/>
    <w:rsid w:val="001C3648"/>
    <w:rsid w:val="001C726F"/>
    <w:rsid w:val="001D26D6"/>
    <w:rsid w:val="001D5F5E"/>
    <w:rsid w:val="001D6EAC"/>
    <w:rsid w:val="001D77F4"/>
    <w:rsid w:val="001D7BD4"/>
    <w:rsid w:val="001E1DFF"/>
    <w:rsid w:val="001E3A25"/>
    <w:rsid w:val="001F42A0"/>
    <w:rsid w:val="001F67EA"/>
    <w:rsid w:val="002004BA"/>
    <w:rsid w:val="002006A7"/>
    <w:rsid w:val="00205B42"/>
    <w:rsid w:val="00220636"/>
    <w:rsid w:val="00234A2C"/>
    <w:rsid w:val="00244298"/>
    <w:rsid w:val="00244B0C"/>
    <w:rsid w:val="002451C0"/>
    <w:rsid w:val="002517E8"/>
    <w:rsid w:val="0026257D"/>
    <w:rsid w:val="00263C3A"/>
    <w:rsid w:val="00271593"/>
    <w:rsid w:val="002715D1"/>
    <w:rsid w:val="002719B1"/>
    <w:rsid w:val="00273B24"/>
    <w:rsid w:val="00275384"/>
    <w:rsid w:val="0028128F"/>
    <w:rsid w:val="00283002"/>
    <w:rsid w:val="00283268"/>
    <w:rsid w:val="002836C2"/>
    <w:rsid w:val="00284013"/>
    <w:rsid w:val="00292DCC"/>
    <w:rsid w:val="002A0980"/>
    <w:rsid w:val="002A44A1"/>
    <w:rsid w:val="002A62DF"/>
    <w:rsid w:val="002B0D6B"/>
    <w:rsid w:val="002B5422"/>
    <w:rsid w:val="002C479A"/>
    <w:rsid w:val="002C5049"/>
    <w:rsid w:val="002D0E8B"/>
    <w:rsid w:val="002D1DF2"/>
    <w:rsid w:val="002D2E37"/>
    <w:rsid w:val="002D59FF"/>
    <w:rsid w:val="002F3FA1"/>
    <w:rsid w:val="002F7DD5"/>
    <w:rsid w:val="003027C8"/>
    <w:rsid w:val="003028BB"/>
    <w:rsid w:val="00317C56"/>
    <w:rsid w:val="00321365"/>
    <w:rsid w:val="00323A92"/>
    <w:rsid w:val="00327FB6"/>
    <w:rsid w:val="00343306"/>
    <w:rsid w:val="00343879"/>
    <w:rsid w:val="00347066"/>
    <w:rsid w:val="00347869"/>
    <w:rsid w:val="00362875"/>
    <w:rsid w:val="00366700"/>
    <w:rsid w:val="0037775B"/>
    <w:rsid w:val="003A2ACD"/>
    <w:rsid w:val="003A3D05"/>
    <w:rsid w:val="003A6479"/>
    <w:rsid w:val="003C2D62"/>
    <w:rsid w:val="003C7BCE"/>
    <w:rsid w:val="003C7FB1"/>
    <w:rsid w:val="003D07A7"/>
    <w:rsid w:val="003D3177"/>
    <w:rsid w:val="003D76B2"/>
    <w:rsid w:val="003D77BD"/>
    <w:rsid w:val="003D7E45"/>
    <w:rsid w:val="003E4CC5"/>
    <w:rsid w:val="00403BFB"/>
    <w:rsid w:val="0040679E"/>
    <w:rsid w:val="0040722A"/>
    <w:rsid w:val="0041596F"/>
    <w:rsid w:val="004159F3"/>
    <w:rsid w:val="0042339D"/>
    <w:rsid w:val="00424766"/>
    <w:rsid w:val="00425DEA"/>
    <w:rsid w:val="00434088"/>
    <w:rsid w:val="00434D6C"/>
    <w:rsid w:val="00466FA0"/>
    <w:rsid w:val="00470111"/>
    <w:rsid w:val="0047126B"/>
    <w:rsid w:val="00490CD3"/>
    <w:rsid w:val="004A16D9"/>
    <w:rsid w:val="004A2DE6"/>
    <w:rsid w:val="004A6648"/>
    <w:rsid w:val="004B78AB"/>
    <w:rsid w:val="004C3596"/>
    <w:rsid w:val="004D5CC2"/>
    <w:rsid w:val="004D7868"/>
    <w:rsid w:val="004E17D5"/>
    <w:rsid w:val="004E2A9B"/>
    <w:rsid w:val="004E2D11"/>
    <w:rsid w:val="004E3BC4"/>
    <w:rsid w:val="004F22AC"/>
    <w:rsid w:val="004F241E"/>
    <w:rsid w:val="004F2703"/>
    <w:rsid w:val="00530193"/>
    <w:rsid w:val="005321FC"/>
    <w:rsid w:val="0053412D"/>
    <w:rsid w:val="00535983"/>
    <w:rsid w:val="005367A5"/>
    <w:rsid w:val="005435B1"/>
    <w:rsid w:val="00547613"/>
    <w:rsid w:val="00550672"/>
    <w:rsid w:val="0055330F"/>
    <w:rsid w:val="005579FD"/>
    <w:rsid w:val="0056063C"/>
    <w:rsid w:val="00561083"/>
    <w:rsid w:val="00561276"/>
    <w:rsid w:val="0057491B"/>
    <w:rsid w:val="005817C9"/>
    <w:rsid w:val="00596F30"/>
    <w:rsid w:val="005B177C"/>
    <w:rsid w:val="005B37EB"/>
    <w:rsid w:val="005B46FA"/>
    <w:rsid w:val="005C3267"/>
    <w:rsid w:val="005D0336"/>
    <w:rsid w:val="005D0EF9"/>
    <w:rsid w:val="005D3662"/>
    <w:rsid w:val="005E1A17"/>
    <w:rsid w:val="005E3295"/>
    <w:rsid w:val="005E5BA8"/>
    <w:rsid w:val="005F4601"/>
    <w:rsid w:val="005F5D23"/>
    <w:rsid w:val="006028E6"/>
    <w:rsid w:val="006046F1"/>
    <w:rsid w:val="00605EBB"/>
    <w:rsid w:val="00613BCE"/>
    <w:rsid w:val="006143AE"/>
    <w:rsid w:val="006312A5"/>
    <w:rsid w:val="00635D7D"/>
    <w:rsid w:val="00636F54"/>
    <w:rsid w:val="00640683"/>
    <w:rsid w:val="00642283"/>
    <w:rsid w:val="006556D3"/>
    <w:rsid w:val="00656079"/>
    <w:rsid w:val="0066122C"/>
    <w:rsid w:val="00664A65"/>
    <w:rsid w:val="006717CF"/>
    <w:rsid w:val="00672873"/>
    <w:rsid w:val="00673994"/>
    <w:rsid w:val="00673A68"/>
    <w:rsid w:val="00674A25"/>
    <w:rsid w:val="00674EEA"/>
    <w:rsid w:val="006774BE"/>
    <w:rsid w:val="00677B34"/>
    <w:rsid w:val="00683F93"/>
    <w:rsid w:val="006862CB"/>
    <w:rsid w:val="00687172"/>
    <w:rsid w:val="00687548"/>
    <w:rsid w:val="00692A8F"/>
    <w:rsid w:val="0069323D"/>
    <w:rsid w:val="00696146"/>
    <w:rsid w:val="006A2C13"/>
    <w:rsid w:val="006A67D0"/>
    <w:rsid w:val="006A7B89"/>
    <w:rsid w:val="006A7C04"/>
    <w:rsid w:val="006A7DE0"/>
    <w:rsid w:val="006B4DA2"/>
    <w:rsid w:val="006D4DF4"/>
    <w:rsid w:val="006E3410"/>
    <w:rsid w:val="006E5413"/>
    <w:rsid w:val="00701556"/>
    <w:rsid w:val="007020F5"/>
    <w:rsid w:val="007035D2"/>
    <w:rsid w:val="00712D62"/>
    <w:rsid w:val="00714708"/>
    <w:rsid w:val="007165F6"/>
    <w:rsid w:val="00720336"/>
    <w:rsid w:val="00724B86"/>
    <w:rsid w:val="00726966"/>
    <w:rsid w:val="00740A29"/>
    <w:rsid w:val="007463FB"/>
    <w:rsid w:val="00765460"/>
    <w:rsid w:val="00765926"/>
    <w:rsid w:val="007726E5"/>
    <w:rsid w:val="00772D36"/>
    <w:rsid w:val="00774721"/>
    <w:rsid w:val="00776185"/>
    <w:rsid w:val="00782936"/>
    <w:rsid w:val="00787C43"/>
    <w:rsid w:val="00790D32"/>
    <w:rsid w:val="00792E3C"/>
    <w:rsid w:val="007A47CF"/>
    <w:rsid w:val="007A642B"/>
    <w:rsid w:val="007B287F"/>
    <w:rsid w:val="007B6B75"/>
    <w:rsid w:val="007C3001"/>
    <w:rsid w:val="007C39A6"/>
    <w:rsid w:val="007C3A48"/>
    <w:rsid w:val="007C60BD"/>
    <w:rsid w:val="007C62A3"/>
    <w:rsid w:val="007C686F"/>
    <w:rsid w:val="007C70C8"/>
    <w:rsid w:val="007D1D5B"/>
    <w:rsid w:val="007D3907"/>
    <w:rsid w:val="007E0746"/>
    <w:rsid w:val="007E77F5"/>
    <w:rsid w:val="007F078E"/>
    <w:rsid w:val="007F63FE"/>
    <w:rsid w:val="0080034B"/>
    <w:rsid w:val="0080085E"/>
    <w:rsid w:val="0080369E"/>
    <w:rsid w:val="008076E9"/>
    <w:rsid w:val="008205CE"/>
    <w:rsid w:val="00844593"/>
    <w:rsid w:val="00850187"/>
    <w:rsid w:val="008510E6"/>
    <w:rsid w:val="008512A0"/>
    <w:rsid w:val="008512CF"/>
    <w:rsid w:val="0085504E"/>
    <w:rsid w:val="00856895"/>
    <w:rsid w:val="00857727"/>
    <w:rsid w:val="0086033E"/>
    <w:rsid w:val="008807BC"/>
    <w:rsid w:val="008808B4"/>
    <w:rsid w:val="00881987"/>
    <w:rsid w:val="0089112A"/>
    <w:rsid w:val="0089460F"/>
    <w:rsid w:val="008A228D"/>
    <w:rsid w:val="008B19A4"/>
    <w:rsid w:val="008B27B1"/>
    <w:rsid w:val="008B2D9C"/>
    <w:rsid w:val="008B5463"/>
    <w:rsid w:val="008B74FC"/>
    <w:rsid w:val="008C0FCD"/>
    <w:rsid w:val="008C5888"/>
    <w:rsid w:val="008C5924"/>
    <w:rsid w:val="008C7F31"/>
    <w:rsid w:val="008C7F45"/>
    <w:rsid w:val="008D01FE"/>
    <w:rsid w:val="008D1AE5"/>
    <w:rsid w:val="008D3059"/>
    <w:rsid w:val="008E2A21"/>
    <w:rsid w:val="008E4829"/>
    <w:rsid w:val="008F1514"/>
    <w:rsid w:val="008F4BBF"/>
    <w:rsid w:val="008F618D"/>
    <w:rsid w:val="008F7112"/>
    <w:rsid w:val="0090293E"/>
    <w:rsid w:val="00903A13"/>
    <w:rsid w:val="00904A5F"/>
    <w:rsid w:val="00907000"/>
    <w:rsid w:val="00907A1B"/>
    <w:rsid w:val="00910AD3"/>
    <w:rsid w:val="00916443"/>
    <w:rsid w:val="00916679"/>
    <w:rsid w:val="0092747A"/>
    <w:rsid w:val="00927BE8"/>
    <w:rsid w:val="00932433"/>
    <w:rsid w:val="009333E0"/>
    <w:rsid w:val="00942884"/>
    <w:rsid w:val="00951485"/>
    <w:rsid w:val="00953698"/>
    <w:rsid w:val="009568C0"/>
    <w:rsid w:val="00961572"/>
    <w:rsid w:val="009676AB"/>
    <w:rsid w:val="00976CE5"/>
    <w:rsid w:val="009907F3"/>
    <w:rsid w:val="00991591"/>
    <w:rsid w:val="0099671B"/>
    <w:rsid w:val="00996D7A"/>
    <w:rsid w:val="009978CA"/>
    <w:rsid w:val="009A04ED"/>
    <w:rsid w:val="009A79F7"/>
    <w:rsid w:val="009B755F"/>
    <w:rsid w:val="009B75A0"/>
    <w:rsid w:val="009C3AE3"/>
    <w:rsid w:val="009D24C0"/>
    <w:rsid w:val="009D4C5D"/>
    <w:rsid w:val="009E2DE9"/>
    <w:rsid w:val="009E3D0F"/>
    <w:rsid w:val="009E7973"/>
    <w:rsid w:val="009F06BA"/>
    <w:rsid w:val="009F4FFC"/>
    <w:rsid w:val="009F6695"/>
    <w:rsid w:val="00A03388"/>
    <w:rsid w:val="00A0398B"/>
    <w:rsid w:val="00A0515A"/>
    <w:rsid w:val="00A14838"/>
    <w:rsid w:val="00A17A6D"/>
    <w:rsid w:val="00A208C8"/>
    <w:rsid w:val="00A20CB3"/>
    <w:rsid w:val="00A217F6"/>
    <w:rsid w:val="00A254C9"/>
    <w:rsid w:val="00A25F3B"/>
    <w:rsid w:val="00A27161"/>
    <w:rsid w:val="00A307CF"/>
    <w:rsid w:val="00A40F2A"/>
    <w:rsid w:val="00A422D0"/>
    <w:rsid w:val="00A42310"/>
    <w:rsid w:val="00A42F73"/>
    <w:rsid w:val="00A475D1"/>
    <w:rsid w:val="00A47A23"/>
    <w:rsid w:val="00A52064"/>
    <w:rsid w:val="00A52932"/>
    <w:rsid w:val="00A60AA6"/>
    <w:rsid w:val="00A724A9"/>
    <w:rsid w:val="00A74C5C"/>
    <w:rsid w:val="00A77302"/>
    <w:rsid w:val="00A82A70"/>
    <w:rsid w:val="00A82B38"/>
    <w:rsid w:val="00A860F7"/>
    <w:rsid w:val="00A870FF"/>
    <w:rsid w:val="00A91B71"/>
    <w:rsid w:val="00AB6162"/>
    <w:rsid w:val="00AC4DE9"/>
    <w:rsid w:val="00AE0753"/>
    <w:rsid w:val="00AE1577"/>
    <w:rsid w:val="00AF2573"/>
    <w:rsid w:val="00B03090"/>
    <w:rsid w:val="00B10FC7"/>
    <w:rsid w:val="00B1149F"/>
    <w:rsid w:val="00B142E1"/>
    <w:rsid w:val="00B14CE0"/>
    <w:rsid w:val="00B160EB"/>
    <w:rsid w:val="00B17219"/>
    <w:rsid w:val="00B352F7"/>
    <w:rsid w:val="00B46469"/>
    <w:rsid w:val="00B46AD7"/>
    <w:rsid w:val="00B52BB2"/>
    <w:rsid w:val="00B55C9F"/>
    <w:rsid w:val="00B73F21"/>
    <w:rsid w:val="00B74C9E"/>
    <w:rsid w:val="00B77510"/>
    <w:rsid w:val="00B8047C"/>
    <w:rsid w:val="00B901C3"/>
    <w:rsid w:val="00B902EC"/>
    <w:rsid w:val="00B949F9"/>
    <w:rsid w:val="00B97202"/>
    <w:rsid w:val="00BA08BA"/>
    <w:rsid w:val="00BA484F"/>
    <w:rsid w:val="00BA75CA"/>
    <w:rsid w:val="00BB214C"/>
    <w:rsid w:val="00BB2157"/>
    <w:rsid w:val="00BB3C1E"/>
    <w:rsid w:val="00BB57AC"/>
    <w:rsid w:val="00BB58DC"/>
    <w:rsid w:val="00BC18B2"/>
    <w:rsid w:val="00BC3FC4"/>
    <w:rsid w:val="00BC7772"/>
    <w:rsid w:val="00BD0906"/>
    <w:rsid w:val="00BD6179"/>
    <w:rsid w:val="00BD7456"/>
    <w:rsid w:val="00BE0386"/>
    <w:rsid w:val="00BE3249"/>
    <w:rsid w:val="00BE52C8"/>
    <w:rsid w:val="00BF0160"/>
    <w:rsid w:val="00BF56BE"/>
    <w:rsid w:val="00BF740E"/>
    <w:rsid w:val="00C03328"/>
    <w:rsid w:val="00C13A10"/>
    <w:rsid w:val="00C17539"/>
    <w:rsid w:val="00C178FB"/>
    <w:rsid w:val="00C31A30"/>
    <w:rsid w:val="00C31F6E"/>
    <w:rsid w:val="00C32620"/>
    <w:rsid w:val="00C3757B"/>
    <w:rsid w:val="00C52B93"/>
    <w:rsid w:val="00C71445"/>
    <w:rsid w:val="00C74300"/>
    <w:rsid w:val="00C748BA"/>
    <w:rsid w:val="00C77982"/>
    <w:rsid w:val="00C83FAB"/>
    <w:rsid w:val="00C8513F"/>
    <w:rsid w:val="00C92A12"/>
    <w:rsid w:val="00C96CC9"/>
    <w:rsid w:val="00C9788C"/>
    <w:rsid w:val="00CA67AD"/>
    <w:rsid w:val="00CA7B52"/>
    <w:rsid w:val="00CB0B63"/>
    <w:rsid w:val="00CB2757"/>
    <w:rsid w:val="00CB3EE2"/>
    <w:rsid w:val="00CB66C6"/>
    <w:rsid w:val="00CC60EE"/>
    <w:rsid w:val="00CD744F"/>
    <w:rsid w:val="00CE0FE9"/>
    <w:rsid w:val="00D04417"/>
    <w:rsid w:val="00D05421"/>
    <w:rsid w:val="00D05A44"/>
    <w:rsid w:val="00D11ACD"/>
    <w:rsid w:val="00D17FAA"/>
    <w:rsid w:val="00D2531A"/>
    <w:rsid w:val="00D25BE1"/>
    <w:rsid w:val="00D26E54"/>
    <w:rsid w:val="00D332EB"/>
    <w:rsid w:val="00D339CA"/>
    <w:rsid w:val="00D34BAC"/>
    <w:rsid w:val="00D35AA2"/>
    <w:rsid w:val="00D42EF8"/>
    <w:rsid w:val="00D45BEC"/>
    <w:rsid w:val="00D54D40"/>
    <w:rsid w:val="00D722BE"/>
    <w:rsid w:val="00D76468"/>
    <w:rsid w:val="00D81E72"/>
    <w:rsid w:val="00D81EC3"/>
    <w:rsid w:val="00D918DF"/>
    <w:rsid w:val="00D9582B"/>
    <w:rsid w:val="00D96DBA"/>
    <w:rsid w:val="00D9752B"/>
    <w:rsid w:val="00DA0B82"/>
    <w:rsid w:val="00DA1E0D"/>
    <w:rsid w:val="00DA3ABD"/>
    <w:rsid w:val="00DB153F"/>
    <w:rsid w:val="00DB1668"/>
    <w:rsid w:val="00DC036E"/>
    <w:rsid w:val="00DC52BC"/>
    <w:rsid w:val="00DC6E12"/>
    <w:rsid w:val="00DD76D1"/>
    <w:rsid w:val="00DE4561"/>
    <w:rsid w:val="00DF2327"/>
    <w:rsid w:val="00DF4032"/>
    <w:rsid w:val="00E03EC2"/>
    <w:rsid w:val="00E05782"/>
    <w:rsid w:val="00E10590"/>
    <w:rsid w:val="00E13ACF"/>
    <w:rsid w:val="00E1408D"/>
    <w:rsid w:val="00E14CA6"/>
    <w:rsid w:val="00E20336"/>
    <w:rsid w:val="00E34B5E"/>
    <w:rsid w:val="00E42549"/>
    <w:rsid w:val="00E45CFC"/>
    <w:rsid w:val="00E4705E"/>
    <w:rsid w:val="00E4799A"/>
    <w:rsid w:val="00E5122E"/>
    <w:rsid w:val="00E5439F"/>
    <w:rsid w:val="00E836BB"/>
    <w:rsid w:val="00E862E5"/>
    <w:rsid w:val="00E90C1B"/>
    <w:rsid w:val="00EA030B"/>
    <w:rsid w:val="00EA0433"/>
    <w:rsid w:val="00EA0FF3"/>
    <w:rsid w:val="00EA53A0"/>
    <w:rsid w:val="00EA664A"/>
    <w:rsid w:val="00EB3C9A"/>
    <w:rsid w:val="00EC01F1"/>
    <w:rsid w:val="00EC039C"/>
    <w:rsid w:val="00EC4814"/>
    <w:rsid w:val="00ED218B"/>
    <w:rsid w:val="00ED2465"/>
    <w:rsid w:val="00ED5B45"/>
    <w:rsid w:val="00EE27CC"/>
    <w:rsid w:val="00EE3F8F"/>
    <w:rsid w:val="00EF2E2C"/>
    <w:rsid w:val="00EF498E"/>
    <w:rsid w:val="00EF7C7A"/>
    <w:rsid w:val="00F009AF"/>
    <w:rsid w:val="00F05EB2"/>
    <w:rsid w:val="00F10CB3"/>
    <w:rsid w:val="00F16C97"/>
    <w:rsid w:val="00F172E6"/>
    <w:rsid w:val="00F363C5"/>
    <w:rsid w:val="00F52036"/>
    <w:rsid w:val="00F520B3"/>
    <w:rsid w:val="00F5412B"/>
    <w:rsid w:val="00F5728D"/>
    <w:rsid w:val="00F67001"/>
    <w:rsid w:val="00F7191C"/>
    <w:rsid w:val="00F8665B"/>
    <w:rsid w:val="00F86702"/>
    <w:rsid w:val="00F9683C"/>
    <w:rsid w:val="00F96E64"/>
    <w:rsid w:val="00FB1BA7"/>
    <w:rsid w:val="00FC57C1"/>
    <w:rsid w:val="00FD3804"/>
    <w:rsid w:val="00FD6053"/>
    <w:rsid w:val="00FD6225"/>
    <w:rsid w:val="00FF3AE1"/>
    <w:rsid w:val="00FF4147"/>
    <w:rsid w:val="00FF4AE9"/>
    <w:rsid w:val="00FF52B1"/>
    <w:rsid w:val="00FF5F79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D9752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rsid w:val="00D9752B"/>
    <w:pPr>
      <w:jc w:val="left"/>
    </w:pPr>
    <w:rPr>
      <w:kern w:val="0"/>
      <w:sz w:val="20"/>
    </w:rPr>
  </w:style>
  <w:style w:type="character" w:customStyle="1" w:styleId="Char">
    <w:name w:val="批注文字 Char"/>
    <w:link w:val="a4"/>
    <w:uiPriority w:val="99"/>
    <w:semiHidden/>
    <w:locked/>
    <w:rsid w:val="00D9752B"/>
    <w:rPr>
      <w:rFonts w:ascii="Times New Roman" w:eastAsia="宋体" w:hAnsi="Times New Roman" w:cs="Times New Roman"/>
      <w:sz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D9752B"/>
    <w:rPr>
      <w:b/>
      <w:bCs/>
    </w:rPr>
  </w:style>
  <w:style w:type="character" w:customStyle="1" w:styleId="Char0">
    <w:name w:val="批注主题 Char"/>
    <w:link w:val="a5"/>
    <w:uiPriority w:val="99"/>
    <w:semiHidden/>
    <w:locked/>
    <w:rsid w:val="00D9752B"/>
    <w:rPr>
      <w:rFonts w:ascii="Times New Roman" w:eastAsia="宋体" w:hAnsi="Times New Roman" w:cs="Times New Roman"/>
      <w:b/>
      <w:sz w:val="24"/>
    </w:rPr>
  </w:style>
  <w:style w:type="paragraph" w:styleId="a6">
    <w:name w:val="Body Text"/>
    <w:basedOn w:val="a0"/>
    <w:link w:val="Char1"/>
    <w:uiPriority w:val="99"/>
    <w:rsid w:val="00D9752B"/>
    <w:pPr>
      <w:spacing w:after="120"/>
    </w:pPr>
    <w:rPr>
      <w:kern w:val="0"/>
      <w:sz w:val="20"/>
    </w:rPr>
  </w:style>
  <w:style w:type="character" w:customStyle="1" w:styleId="Char1">
    <w:name w:val="正文文本 Char"/>
    <w:link w:val="a6"/>
    <w:uiPriority w:val="99"/>
    <w:locked/>
    <w:rsid w:val="00D9752B"/>
    <w:rPr>
      <w:rFonts w:ascii="Times New Roman" w:eastAsia="宋体" w:hAnsi="Times New Roman" w:cs="Times New Roman"/>
      <w:sz w:val="24"/>
    </w:rPr>
  </w:style>
  <w:style w:type="paragraph" w:styleId="a7">
    <w:name w:val="Body Text Indent"/>
    <w:basedOn w:val="a0"/>
    <w:link w:val="Char2"/>
    <w:uiPriority w:val="99"/>
    <w:rsid w:val="00D9752B"/>
    <w:pPr>
      <w:spacing w:after="120"/>
      <w:ind w:leftChars="200" w:left="420"/>
    </w:pPr>
    <w:rPr>
      <w:kern w:val="0"/>
      <w:sz w:val="20"/>
    </w:rPr>
  </w:style>
  <w:style w:type="character" w:customStyle="1" w:styleId="Char2">
    <w:name w:val="正文文本缩进 Char"/>
    <w:link w:val="a7"/>
    <w:uiPriority w:val="99"/>
    <w:locked/>
    <w:rsid w:val="00D9752B"/>
    <w:rPr>
      <w:rFonts w:ascii="Times New Roman" w:eastAsia="宋体" w:hAnsi="Times New Roman" w:cs="Times New Roman"/>
      <w:sz w:val="24"/>
    </w:rPr>
  </w:style>
  <w:style w:type="paragraph" w:styleId="a8">
    <w:name w:val="Plain Text"/>
    <w:basedOn w:val="a0"/>
    <w:link w:val="Char3"/>
    <w:uiPriority w:val="99"/>
    <w:rsid w:val="00D9752B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link w:val="a8"/>
    <w:uiPriority w:val="99"/>
    <w:locked/>
    <w:rsid w:val="00D9752B"/>
    <w:rPr>
      <w:rFonts w:ascii="宋体" w:eastAsia="宋体" w:hAnsi="Courier New" w:cs="Times New Roman"/>
      <w:sz w:val="20"/>
    </w:rPr>
  </w:style>
  <w:style w:type="paragraph" w:styleId="2">
    <w:name w:val="Body Text Indent 2"/>
    <w:basedOn w:val="a0"/>
    <w:link w:val="2Char"/>
    <w:uiPriority w:val="99"/>
    <w:rsid w:val="00D9752B"/>
    <w:pPr>
      <w:spacing w:afterLines="50"/>
      <w:ind w:firstLineChars="200" w:firstLine="480"/>
    </w:pPr>
    <w:rPr>
      <w:kern w:val="0"/>
      <w:sz w:val="24"/>
    </w:rPr>
  </w:style>
  <w:style w:type="character" w:customStyle="1" w:styleId="2Char">
    <w:name w:val="正文文本缩进 2 Char"/>
    <w:link w:val="2"/>
    <w:uiPriority w:val="99"/>
    <w:locked/>
    <w:rsid w:val="00D9752B"/>
    <w:rPr>
      <w:rFonts w:ascii="Times New Roman" w:eastAsia="宋体" w:hAnsi="Times New Roman" w:cs="Times New Roman"/>
      <w:sz w:val="24"/>
    </w:rPr>
  </w:style>
  <w:style w:type="paragraph" w:styleId="a9">
    <w:name w:val="Balloon Text"/>
    <w:basedOn w:val="a0"/>
    <w:link w:val="Char4"/>
    <w:uiPriority w:val="99"/>
    <w:semiHidden/>
    <w:rsid w:val="00D9752B"/>
    <w:rPr>
      <w:kern w:val="0"/>
      <w:sz w:val="18"/>
      <w:szCs w:val="18"/>
    </w:rPr>
  </w:style>
  <w:style w:type="character" w:customStyle="1" w:styleId="Char4">
    <w:name w:val="批注框文本 Char"/>
    <w:link w:val="a9"/>
    <w:uiPriority w:val="99"/>
    <w:semiHidden/>
    <w:locked/>
    <w:rsid w:val="00D9752B"/>
    <w:rPr>
      <w:rFonts w:ascii="Times New Roman" w:eastAsia="宋体" w:hAnsi="Times New Roman" w:cs="Times New Roman"/>
      <w:sz w:val="18"/>
    </w:rPr>
  </w:style>
  <w:style w:type="paragraph" w:styleId="aa">
    <w:name w:val="footer"/>
    <w:basedOn w:val="a0"/>
    <w:link w:val="Char5"/>
    <w:uiPriority w:val="99"/>
    <w:rsid w:val="00D9752B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5">
    <w:name w:val="页脚 Char"/>
    <w:link w:val="aa"/>
    <w:uiPriority w:val="99"/>
    <w:locked/>
    <w:rsid w:val="00D9752B"/>
    <w:rPr>
      <w:rFonts w:ascii="Times New Roman" w:eastAsia="宋体" w:hAnsi="Times New Roman" w:cs="Times New Roman"/>
      <w:sz w:val="18"/>
    </w:rPr>
  </w:style>
  <w:style w:type="paragraph" w:styleId="ab">
    <w:name w:val="header"/>
    <w:basedOn w:val="a0"/>
    <w:link w:val="Char6"/>
    <w:uiPriority w:val="99"/>
    <w:rsid w:val="00D9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6">
    <w:name w:val="页眉 Char"/>
    <w:link w:val="ab"/>
    <w:uiPriority w:val="99"/>
    <w:locked/>
    <w:rsid w:val="00D9752B"/>
    <w:rPr>
      <w:rFonts w:ascii="Times New Roman" w:eastAsia="宋体" w:hAnsi="Times New Roman" w:cs="Times New Roman"/>
      <w:sz w:val="20"/>
    </w:rPr>
  </w:style>
  <w:style w:type="paragraph" w:styleId="3">
    <w:name w:val="Body Text Indent 3"/>
    <w:basedOn w:val="a0"/>
    <w:link w:val="3Char"/>
    <w:uiPriority w:val="99"/>
    <w:rsid w:val="00D9752B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">
    <w:name w:val="正文文本缩进 3 Char"/>
    <w:link w:val="3"/>
    <w:uiPriority w:val="99"/>
    <w:locked/>
    <w:rsid w:val="00D9752B"/>
    <w:rPr>
      <w:rFonts w:ascii="Times New Roman" w:eastAsia="宋体" w:hAnsi="Times New Roman" w:cs="Times New Roman"/>
      <w:sz w:val="16"/>
    </w:rPr>
  </w:style>
  <w:style w:type="paragraph" w:styleId="20">
    <w:name w:val="Body Text 2"/>
    <w:basedOn w:val="a0"/>
    <w:link w:val="2Char0"/>
    <w:uiPriority w:val="99"/>
    <w:rsid w:val="00D9752B"/>
    <w:pPr>
      <w:spacing w:line="340" w:lineRule="exact"/>
    </w:pPr>
    <w:rPr>
      <w:rFonts w:ascii="仿宋_GB2312" w:eastAsia="仿宋_GB2312"/>
      <w:kern w:val="0"/>
      <w:sz w:val="24"/>
    </w:rPr>
  </w:style>
  <w:style w:type="character" w:customStyle="1" w:styleId="2Char0">
    <w:name w:val="正文文本 2 Char"/>
    <w:link w:val="20"/>
    <w:uiPriority w:val="99"/>
    <w:locked/>
    <w:rsid w:val="00D9752B"/>
    <w:rPr>
      <w:rFonts w:ascii="仿宋_GB2312" w:eastAsia="仿宋_GB2312" w:hAnsi="Times New Roman" w:cs="Times New Roman"/>
      <w:sz w:val="24"/>
    </w:rPr>
  </w:style>
  <w:style w:type="paragraph" w:styleId="ac">
    <w:name w:val="Normal (Web)"/>
    <w:basedOn w:val="a0"/>
    <w:uiPriority w:val="99"/>
    <w:rsid w:val="00D975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99"/>
    <w:qFormat/>
    <w:rsid w:val="00D9752B"/>
    <w:rPr>
      <w:rFonts w:cs="Times New Roman"/>
      <w:b/>
    </w:rPr>
  </w:style>
  <w:style w:type="character" w:styleId="ae">
    <w:name w:val="page number"/>
    <w:uiPriority w:val="99"/>
    <w:rsid w:val="00D9752B"/>
    <w:rPr>
      <w:rFonts w:cs="Times New Roman"/>
    </w:rPr>
  </w:style>
  <w:style w:type="character" w:styleId="af">
    <w:name w:val="FollowedHyperlink"/>
    <w:uiPriority w:val="99"/>
    <w:rsid w:val="00D9752B"/>
    <w:rPr>
      <w:rFonts w:cs="Times New Roman"/>
      <w:color w:val="800080"/>
      <w:u w:val="single"/>
    </w:rPr>
  </w:style>
  <w:style w:type="character" w:styleId="af0">
    <w:name w:val="Emphasis"/>
    <w:uiPriority w:val="99"/>
    <w:qFormat/>
    <w:rsid w:val="00D9752B"/>
    <w:rPr>
      <w:rFonts w:cs="Times New Roman"/>
      <w:color w:val="CC0000"/>
    </w:rPr>
  </w:style>
  <w:style w:type="character" w:styleId="af1">
    <w:name w:val="Hyperlink"/>
    <w:uiPriority w:val="99"/>
    <w:rsid w:val="00D9752B"/>
    <w:rPr>
      <w:rFonts w:cs="Times New Roman"/>
      <w:color w:val="0000FF"/>
      <w:u w:val="single"/>
    </w:rPr>
  </w:style>
  <w:style w:type="character" w:styleId="af2">
    <w:name w:val="annotation reference"/>
    <w:uiPriority w:val="99"/>
    <w:semiHidden/>
    <w:rsid w:val="00D9752B"/>
    <w:rPr>
      <w:rFonts w:cs="Times New Roman"/>
      <w:sz w:val="21"/>
    </w:rPr>
  </w:style>
  <w:style w:type="paragraph" w:customStyle="1" w:styleId="font5">
    <w:name w:val="font5"/>
    <w:basedOn w:val="a0"/>
    <w:uiPriority w:val="99"/>
    <w:rsid w:val="00D975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D975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D9752B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rsid w:val="00D975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rsid w:val="00D9752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rsid w:val="00D975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rsid w:val="00D9752B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rsid w:val="00D9752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rsid w:val="00D9752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rsid w:val="00D9752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rsid w:val="00D975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D975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rsid w:val="00D9752B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3">
    <w:name w:val="标准"/>
    <w:basedOn w:val="a0"/>
    <w:uiPriority w:val="99"/>
    <w:rsid w:val="00D9752B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uiPriority w:val="99"/>
    <w:rsid w:val="00D9752B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uiPriority w:val="99"/>
    <w:rsid w:val="00D9752B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rsid w:val="00D9752B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rsid w:val="00D9752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uiPriority w:val="99"/>
    <w:rsid w:val="00D9752B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rsid w:val="00D9752B"/>
    <w:rPr>
      <w:rFonts w:ascii="Tahoma" w:hAnsi="Tahoma"/>
      <w:sz w:val="24"/>
    </w:rPr>
  </w:style>
  <w:style w:type="paragraph" w:customStyle="1" w:styleId="style5">
    <w:name w:val="style5"/>
    <w:basedOn w:val="a0"/>
    <w:uiPriority w:val="99"/>
    <w:rsid w:val="00D975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4">
    <w:name w:val="Char Char4"/>
    <w:uiPriority w:val="99"/>
    <w:semiHidden/>
    <w:rsid w:val="00D9752B"/>
    <w:rPr>
      <w:rFonts w:eastAsia="宋体"/>
      <w:kern w:val="2"/>
      <w:sz w:val="24"/>
      <w:lang w:val="en-US" w:eastAsia="zh-CN"/>
    </w:rPr>
  </w:style>
  <w:style w:type="character" w:customStyle="1" w:styleId="CharChar6">
    <w:name w:val="Char Char6"/>
    <w:uiPriority w:val="99"/>
    <w:semiHidden/>
    <w:rsid w:val="00D9752B"/>
    <w:rPr>
      <w:rFonts w:eastAsia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semiHidden/>
    <w:rsid w:val="00D9752B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rsid w:val="00D9752B"/>
    <w:rPr>
      <w:rFonts w:eastAsia="宋体"/>
      <w:kern w:val="2"/>
      <w:sz w:val="18"/>
      <w:lang w:val="en-US" w:eastAsia="zh-CN"/>
    </w:rPr>
  </w:style>
  <w:style w:type="character" w:customStyle="1" w:styleId="CharChar3">
    <w:name w:val="Char Char3"/>
    <w:uiPriority w:val="99"/>
    <w:semiHidden/>
    <w:rsid w:val="00D9752B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">
    <w:name w:val="Char Char1"/>
    <w:uiPriority w:val="99"/>
    <w:semiHidden/>
    <w:rsid w:val="00D9752B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rsid w:val="00D9752B"/>
    <w:rPr>
      <w:sz w:val="21"/>
    </w:rPr>
  </w:style>
  <w:style w:type="character" w:customStyle="1" w:styleId="CharChar">
    <w:name w:val="Char Char"/>
    <w:uiPriority w:val="99"/>
    <w:rsid w:val="00D9752B"/>
    <w:rPr>
      <w:rFonts w:eastAsia="宋体"/>
      <w:kern w:val="2"/>
      <w:sz w:val="24"/>
      <w:lang w:val="en-US" w:eastAsia="zh-CN"/>
    </w:rPr>
  </w:style>
  <w:style w:type="character" w:customStyle="1" w:styleId="style1">
    <w:name w:val="style1"/>
    <w:uiPriority w:val="99"/>
    <w:rsid w:val="00D9752B"/>
    <w:rPr>
      <w:color w:val="000000"/>
      <w:spacing w:val="300"/>
      <w:sz w:val="18"/>
      <w:u w:val="none"/>
    </w:rPr>
  </w:style>
  <w:style w:type="character" w:customStyle="1" w:styleId="duanluo">
    <w:name w:val="duanluo"/>
    <w:uiPriority w:val="99"/>
    <w:rsid w:val="00D9752B"/>
    <w:rPr>
      <w:rFonts w:cs="Times New Roman"/>
    </w:rPr>
  </w:style>
  <w:style w:type="character" w:customStyle="1" w:styleId="style471">
    <w:name w:val="style471"/>
    <w:uiPriority w:val="99"/>
    <w:rsid w:val="00D9752B"/>
    <w:rPr>
      <w:rFonts w:ascii="楷体_GB2312" w:eastAsia="楷体_GB2312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7</Pages>
  <Words>998</Words>
  <Characters>5694</Characters>
  <Application>Microsoft Office Word</Application>
  <DocSecurity>0</DocSecurity>
  <Lines>47</Lines>
  <Paragraphs>13</Paragraphs>
  <ScaleCrop>false</ScaleCrop>
  <Company>HBU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subject/>
  <dc:creator>SHIRY</dc:creator>
  <cp:keywords/>
  <dc:description/>
  <cp:lastModifiedBy>Wang</cp:lastModifiedBy>
  <cp:revision>231</cp:revision>
  <cp:lastPrinted>2014-12-11T07:56:00Z</cp:lastPrinted>
  <dcterms:created xsi:type="dcterms:W3CDTF">2014-12-26T02:20:00Z</dcterms:created>
  <dcterms:modified xsi:type="dcterms:W3CDTF">2016-07-13T01:37:00Z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