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91" w:rsidRDefault="00A75A92" w:rsidP="004B3F7B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电子信息科学与技术专业人才培养方案</w:t>
      </w:r>
    </w:p>
    <w:p w:rsidR="000D5091" w:rsidRDefault="00A75A92" w:rsidP="004B3F7B">
      <w:pPr>
        <w:autoSpaceDE w:val="0"/>
        <w:autoSpaceDN w:val="0"/>
        <w:adjustRightInd w:val="0"/>
        <w:spacing w:beforeLines="50" w:before="156"/>
        <w:jc w:val="center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(</w:t>
      </w:r>
      <w:r>
        <w:rPr>
          <w:rFonts w:ascii="黑体" w:eastAsia="黑体" w:hint="eastAsia"/>
          <w:bCs/>
          <w:sz w:val="24"/>
        </w:rPr>
        <w:t>080714T</w:t>
      </w:r>
      <w:r>
        <w:rPr>
          <w:rFonts w:ascii="黑体" w:eastAsia="黑体"/>
          <w:bCs/>
          <w:sz w:val="24"/>
        </w:rPr>
        <w:t xml:space="preserve">) </w:t>
      </w:r>
    </w:p>
    <w:p w:rsidR="000D5091" w:rsidRDefault="00A75A92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0D5091" w:rsidRDefault="00A75A92">
      <w:pPr>
        <w:autoSpaceDE w:val="0"/>
        <w:autoSpaceDN w:val="0"/>
        <w:adjustRightInd w:val="0"/>
        <w:spacing w:line="360" w:lineRule="auto"/>
        <w:ind w:firstLineChars="250" w:firstLine="52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电子信息科学与技术是一门与生产实践关系密切、适应面广、发展迅速的学科。</w:t>
      </w:r>
      <w:r>
        <w:rPr>
          <w:rFonts w:ascii="宋体" w:hAnsi="宋体" w:cs="宋体" w:hint="eastAsia"/>
          <w:color w:val="333333"/>
          <w:szCs w:val="21"/>
        </w:rPr>
        <w:t>本专业培养具备电子技术和信息检测技术的基础知识，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可从事电子信息、智能仪器、虚拟仪器、检测与控制等多领域的产品设计制造、科技开发、应用研究</w:t>
      </w:r>
      <w:r>
        <w:rPr>
          <w:rFonts w:ascii="Arial" w:hAnsi="Arial" w:cs="Arial"/>
          <w:color w:val="333333"/>
          <w:szCs w:val="21"/>
          <w:shd w:val="clear" w:color="auto" w:fill="FFFFFF"/>
        </w:rPr>
        <w:t>等方面的高级工程技术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人</w:t>
      </w:r>
      <w:r>
        <w:rPr>
          <w:rFonts w:ascii="Arial" w:hAnsi="Arial" w:cs="Arial"/>
          <w:color w:val="333333"/>
          <w:szCs w:val="21"/>
          <w:shd w:val="clear" w:color="auto" w:fill="FFFFFF"/>
        </w:rPr>
        <w:t>才。</w:t>
      </w:r>
      <w:r>
        <w:rPr>
          <w:rFonts w:hint="eastAsia"/>
          <w:bCs/>
          <w:szCs w:val="21"/>
        </w:rPr>
        <w:t>同时，以物理一级学科硕士点（含无线电物理）为支撑，优先发展无线电物理、物理电子学等方向，培养电子信息科学与技术专业的高层次人才。</w:t>
      </w:r>
    </w:p>
    <w:p w:rsidR="000D5091" w:rsidRDefault="00A75A92">
      <w:pPr>
        <w:autoSpaceDE w:val="0"/>
        <w:autoSpaceDN w:val="0"/>
        <w:adjustRightInd w:val="0"/>
        <w:spacing w:line="360" w:lineRule="auto"/>
        <w:ind w:firstLineChars="250" w:firstLine="525"/>
        <w:rPr>
          <w:bCs/>
          <w:szCs w:val="21"/>
        </w:rPr>
      </w:pPr>
      <w:r>
        <w:rPr>
          <w:rFonts w:hint="eastAsia"/>
          <w:bCs/>
          <w:color w:val="000000"/>
          <w:szCs w:val="21"/>
        </w:rPr>
        <w:t>本专业拥有一支以中青年博士为主力，结构合理、实力雄厚、治学严谨的师资队伍。电子信息技术专业建有</w:t>
      </w:r>
      <w:r>
        <w:rPr>
          <w:rFonts w:hint="eastAsia"/>
          <w:bCs/>
          <w:szCs w:val="21"/>
        </w:rPr>
        <w:t>完善的专业基础实验室和专业实验室，另外与多家企业建立了实习实训基地，为本专业的实验教学、科研素养和综合素质的培养以及学生就业创造了良好条件。</w:t>
      </w:r>
    </w:p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0D5091" w:rsidRDefault="00A75A92">
      <w:pPr>
        <w:autoSpaceDE w:val="0"/>
        <w:autoSpaceDN w:val="0"/>
        <w:adjustRightInd w:val="0"/>
        <w:spacing w:line="360" w:lineRule="auto"/>
        <w:ind w:firstLine="420"/>
        <w:rPr>
          <w:bCs/>
          <w:szCs w:val="21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　本专业培养德、智、体、美等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方面</w:t>
      </w:r>
      <w:r>
        <w:rPr>
          <w:rFonts w:ascii="Arial" w:hAnsi="Arial" w:cs="Arial"/>
          <w:color w:val="000000"/>
          <w:szCs w:val="21"/>
          <w:shd w:val="clear" w:color="auto" w:fill="FFFFFF"/>
        </w:rPr>
        <w:t>全面发展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，在</w:t>
      </w:r>
      <w:r>
        <w:rPr>
          <w:rFonts w:ascii="宋体" w:hAnsi="宋体" w:cs="宋体" w:hint="eastAsia"/>
          <w:color w:val="333333"/>
          <w:szCs w:val="21"/>
        </w:rPr>
        <w:t>电子技术和信息检测技术方向从事研究、设计、制造、应用和开发，</w:t>
      </w:r>
      <w:r>
        <w:rPr>
          <w:rFonts w:ascii="Arial" w:hAnsi="Arial" w:cs="Arial"/>
          <w:color w:val="000000"/>
          <w:szCs w:val="21"/>
          <w:shd w:val="clear" w:color="auto" w:fill="FFFFFF"/>
        </w:rPr>
        <w:t>熟练掌握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现代</w:t>
      </w:r>
      <w:r>
        <w:rPr>
          <w:rFonts w:ascii="Arial" w:hAnsi="Arial" w:cs="Arial"/>
          <w:color w:val="000000"/>
          <w:szCs w:val="21"/>
          <w:shd w:val="clear" w:color="auto" w:fill="FFFFFF"/>
        </w:rPr>
        <w:t>检测技术的基本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理论</w:t>
      </w:r>
      <w:r>
        <w:rPr>
          <w:rFonts w:ascii="Arial" w:hAnsi="Arial" w:cs="Arial"/>
          <w:color w:val="000000"/>
          <w:szCs w:val="21"/>
          <w:shd w:val="clear" w:color="auto" w:fill="FFFFFF"/>
        </w:rPr>
        <w:t>和基本技能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，能根据生产实际的要求来设计自动检测和控制装置，具有较强实际工程能力和一定研究能力的复合应用型人才。</w:t>
      </w:r>
    </w:p>
    <w:p w:rsidR="000D5091" w:rsidRDefault="00A75A92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三、培养要求</w:t>
      </w:r>
    </w:p>
    <w:p w:rsidR="000D5091" w:rsidRDefault="00A75A92">
      <w:pPr>
        <w:autoSpaceDE w:val="0"/>
        <w:autoSpaceDN w:val="0"/>
        <w:adjustRightInd w:val="0"/>
        <w:spacing w:line="360" w:lineRule="auto"/>
        <w:rPr>
          <w:rFonts w:ascii="ˎ̥" w:hAnsi="ˎ̥"/>
          <w:color w:val="333333"/>
          <w:szCs w:val="21"/>
        </w:rPr>
      </w:pPr>
      <w:r>
        <w:rPr>
          <w:rFonts w:ascii="宋体" w:hAnsi="宋体" w:hint="eastAsia"/>
          <w:bCs/>
          <w:szCs w:val="21"/>
        </w:rPr>
        <w:t xml:space="preserve">　　</w:t>
      </w:r>
      <w:r>
        <w:rPr>
          <w:rFonts w:ascii="ˎ̥" w:hAnsi="ˎ̥" w:hint="eastAsia"/>
          <w:color w:val="333333"/>
          <w:szCs w:val="21"/>
        </w:rPr>
        <w:t>本专业学生主要学习电子信息技术、现代检测技术的基本理论和技术，接受分析和设计智能仪器的基本能力训练，掌握现代检测技术和智能仪器设计的基本理论和实验技术。</w:t>
      </w:r>
    </w:p>
    <w:p w:rsidR="000D5091" w:rsidRPr="0080678C" w:rsidRDefault="00A75A92" w:rsidP="0080678C">
      <w:pPr>
        <w:autoSpaceDE w:val="0"/>
        <w:autoSpaceDN w:val="0"/>
        <w:adjustRightInd w:val="0"/>
        <w:spacing w:line="360" w:lineRule="auto"/>
        <w:ind w:firstLineChars="250" w:firstLine="525"/>
        <w:rPr>
          <w:rFonts w:ascii="ˎ̥" w:hAnsi="ˎ̥"/>
          <w:color w:val="333333"/>
          <w:szCs w:val="21"/>
        </w:rPr>
      </w:pPr>
      <w:r w:rsidRPr="0080678C">
        <w:rPr>
          <w:rFonts w:ascii="ˎ̥" w:hAnsi="ˎ̥" w:hint="eastAsia"/>
          <w:color w:val="333333"/>
          <w:szCs w:val="21"/>
        </w:rPr>
        <w:t>1</w:t>
      </w:r>
      <w:r w:rsidRPr="0080678C">
        <w:rPr>
          <w:rFonts w:ascii="ˎ̥" w:hAnsi="ˎ̥" w:hint="eastAsia"/>
          <w:color w:val="333333"/>
          <w:szCs w:val="21"/>
        </w:rPr>
        <w:t>．具有职业道德和爱国敬业精神；</w:t>
      </w:r>
    </w:p>
    <w:p w:rsidR="000D5091" w:rsidRDefault="00A75A92">
      <w:pPr>
        <w:autoSpaceDE w:val="0"/>
        <w:autoSpaceDN w:val="0"/>
        <w:adjustRightInd w:val="0"/>
        <w:spacing w:line="360" w:lineRule="auto"/>
        <w:ind w:firstLine="465"/>
        <w:rPr>
          <w:rFonts w:ascii="ˎ̥" w:hAnsi="ˎ̥"/>
          <w:color w:val="333333"/>
          <w:szCs w:val="21"/>
        </w:rPr>
      </w:pPr>
      <w:r>
        <w:rPr>
          <w:color w:val="333333"/>
          <w:szCs w:val="21"/>
        </w:rPr>
        <w:t>2</w:t>
      </w:r>
      <w:r>
        <w:rPr>
          <w:rFonts w:ascii="ˎ̥" w:hAnsi="ˎ̥" w:hint="eastAsia"/>
          <w:color w:val="333333"/>
          <w:szCs w:val="21"/>
        </w:rPr>
        <w:t>．掌握电子信息、现代检测技术等方面的基本理论、基本知识和基本技能与方法；</w:t>
      </w:r>
    </w:p>
    <w:p w:rsidR="000D5091" w:rsidRDefault="00A75A92">
      <w:pPr>
        <w:spacing w:line="360" w:lineRule="auto"/>
        <w:ind w:firstLineChars="200" w:firstLine="420"/>
        <w:rPr>
          <w:rFonts w:ascii="宋体" w:hAnsi="宋体" w:cs="宋体"/>
          <w:color w:val="333333"/>
          <w:szCs w:val="21"/>
        </w:rPr>
      </w:pPr>
      <w:r>
        <w:rPr>
          <w:color w:val="333333"/>
          <w:szCs w:val="21"/>
        </w:rPr>
        <w:t>3</w:t>
      </w:r>
      <w:r>
        <w:rPr>
          <w:rFonts w:ascii="ˎ̥" w:hAnsi="ˎ̥" w:hint="eastAsia"/>
          <w:color w:val="333333"/>
          <w:szCs w:val="21"/>
        </w:rPr>
        <w:t>．</w:t>
      </w:r>
      <w:r>
        <w:rPr>
          <w:rFonts w:ascii="宋体" w:hAnsi="宋体" w:cs="宋体" w:hint="eastAsia"/>
          <w:color w:val="333333"/>
          <w:szCs w:val="21"/>
        </w:rPr>
        <w:t>掌握各种电子检测仪器的设计原理及操作使用方法，掌握智能仪器的设计理论；</w:t>
      </w:r>
    </w:p>
    <w:p w:rsidR="000D5091" w:rsidRDefault="00A75A92">
      <w:pPr>
        <w:spacing w:line="360" w:lineRule="auto"/>
        <w:ind w:firstLineChars="200" w:firstLine="420"/>
        <w:rPr>
          <w:rFonts w:ascii="ˎ̥" w:hAnsi="ˎ̥"/>
          <w:color w:val="333333"/>
          <w:szCs w:val="21"/>
        </w:rPr>
      </w:pPr>
      <w:r>
        <w:rPr>
          <w:rFonts w:ascii="ˎ̥" w:hAnsi="ˎ̥" w:hint="eastAsia"/>
          <w:color w:val="333333"/>
          <w:szCs w:val="21"/>
        </w:rPr>
        <w:t>4</w:t>
      </w:r>
      <w:r>
        <w:rPr>
          <w:rFonts w:ascii="ˎ̥" w:hAnsi="ˎ̥" w:hint="eastAsia"/>
          <w:color w:val="333333"/>
          <w:szCs w:val="21"/>
        </w:rPr>
        <w:t>．</w:t>
      </w:r>
      <w:r>
        <w:rPr>
          <w:rFonts w:ascii="宋体" w:hAnsi="宋体" w:cs="宋体" w:hint="eastAsia"/>
          <w:color w:val="333333"/>
          <w:szCs w:val="21"/>
        </w:rPr>
        <w:t>了解电子信息和检测技术的理论前沿，具有研究、开发新系统、新技术的初步能力</w:t>
      </w:r>
      <w:r>
        <w:rPr>
          <w:rFonts w:ascii="ˎ̥" w:hAnsi="ˎ̥" w:hint="eastAsia"/>
          <w:color w:val="333333"/>
          <w:szCs w:val="21"/>
        </w:rPr>
        <w:t>；</w:t>
      </w:r>
    </w:p>
    <w:p w:rsidR="000D5091" w:rsidRDefault="00A75A92">
      <w:pPr>
        <w:spacing w:line="360" w:lineRule="auto"/>
        <w:ind w:firstLineChars="200" w:firstLine="420"/>
        <w:rPr>
          <w:rFonts w:ascii="ˎ̥" w:hAnsi="ˎ̥"/>
          <w:color w:val="333333"/>
          <w:szCs w:val="21"/>
        </w:rPr>
      </w:pPr>
      <w:r>
        <w:rPr>
          <w:rFonts w:hint="eastAsia"/>
          <w:color w:val="333333"/>
          <w:szCs w:val="21"/>
        </w:rPr>
        <w:t>5</w:t>
      </w:r>
      <w:r>
        <w:rPr>
          <w:rFonts w:ascii="ˎ̥" w:hAnsi="ˎ̥" w:hint="eastAsia"/>
          <w:color w:val="333333"/>
          <w:szCs w:val="21"/>
        </w:rPr>
        <w:t>．熟悉电子信息和检测</w:t>
      </w:r>
      <w:r>
        <w:rPr>
          <w:rFonts w:ascii="宋体" w:hAnsi="宋体" w:cs="宋体" w:hint="eastAsia"/>
          <w:color w:val="333333"/>
          <w:szCs w:val="21"/>
        </w:rPr>
        <w:t>产业的基本方针、政策和法规，熟悉企业管理的基本知识；</w:t>
      </w:r>
    </w:p>
    <w:p w:rsidR="000D5091" w:rsidRDefault="00A75A92">
      <w:pPr>
        <w:spacing w:line="360" w:lineRule="auto"/>
        <w:ind w:firstLineChars="200" w:firstLine="420"/>
        <w:rPr>
          <w:rFonts w:ascii="ˎ̥" w:hAnsi="ˎ̥"/>
          <w:color w:val="333333"/>
          <w:szCs w:val="21"/>
        </w:rPr>
      </w:pPr>
      <w:r>
        <w:rPr>
          <w:rFonts w:hint="eastAsia"/>
          <w:color w:val="333333"/>
          <w:szCs w:val="21"/>
        </w:rPr>
        <w:t>6</w:t>
      </w:r>
      <w:r>
        <w:rPr>
          <w:rFonts w:ascii="ˎ̥" w:hAnsi="ˎ̥" w:hint="eastAsia"/>
          <w:color w:val="333333"/>
          <w:szCs w:val="21"/>
        </w:rPr>
        <w:t>．掌握资料查询、文献检索及运用现代信息技术获取相关信息的基本方法；具有一定的技术设计，归纳、整理、分析实验结果，撰写论文，参与学术交流的能力。</w:t>
      </w:r>
    </w:p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四、核心课程</w:t>
      </w:r>
    </w:p>
    <w:p w:rsidR="000D5091" w:rsidRPr="00E414E5" w:rsidRDefault="00A75A92" w:rsidP="00E414E5">
      <w:pPr>
        <w:autoSpaceDE w:val="0"/>
        <w:autoSpaceDN w:val="0"/>
        <w:adjustRightInd w:val="0"/>
        <w:spacing w:line="360" w:lineRule="auto"/>
        <w:ind w:firstLine="420"/>
        <w:rPr>
          <w:rFonts w:ascii="Arial" w:hAnsi="Arial" w:cs="Arial"/>
          <w:color w:val="000000"/>
          <w:szCs w:val="21"/>
          <w:shd w:val="clear" w:color="auto" w:fill="FFFFFF"/>
        </w:rPr>
      </w:pPr>
      <w:r w:rsidRPr="00E414E5">
        <w:rPr>
          <w:rFonts w:ascii="Arial" w:hAnsi="Arial" w:cs="Arial" w:hint="eastAsia"/>
          <w:color w:val="000000"/>
          <w:szCs w:val="21"/>
          <w:shd w:val="clear" w:color="auto" w:fill="FFFFFF"/>
        </w:rPr>
        <w:t>电路分析、模拟电路、数字电路、信号与系统、数字信号处理、现代检测技术、微弱信号检测技术、光电检测技术、</w:t>
      </w:r>
      <w:r w:rsidR="00E6201D" w:rsidRPr="00E414E5">
        <w:rPr>
          <w:rFonts w:ascii="Arial" w:hAnsi="Arial" w:cs="Arial" w:hint="eastAsia"/>
          <w:color w:val="000000"/>
          <w:szCs w:val="21"/>
          <w:shd w:val="clear" w:color="auto" w:fill="FFFFFF"/>
        </w:rPr>
        <w:t>智能仪器设计、</w:t>
      </w:r>
      <w:r w:rsidRPr="00E414E5">
        <w:rPr>
          <w:rFonts w:ascii="Arial" w:hAnsi="Arial" w:cs="Arial" w:hint="eastAsia"/>
          <w:color w:val="000000"/>
          <w:szCs w:val="21"/>
          <w:shd w:val="clear" w:color="auto" w:fill="FFFFFF"/>
        </w:rPr>
        <w:t>电子测量技术</w:t>
      </w:r>
      <w:r w:rsidR="00994398" w:rsidRPr="00E414E5">
        <w:rPr>
          <w:rFonts w:ascii="Arial" w:hAnsi="Arial" w:cs="Arial" w:hint="eastAsia"/>
          <w:color w:val="000000"/>
          <w:szCs w:val="21"/>
          <w:shd w:val="clear" w:color="auto" w:fill="FFFFFF"/>
        </w:rPr>
        <w:t>。</w:t>
      </w:r>
    </w:p>
    <w:p w:rsidR="000D5091" w:rsidRPr="0080678C" w:rsidRDefault="00A75A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黑体" w:eastAsia="黑体" w:hint="eastAsia"/>
          <w:bCs/>
          <w:sz w:val="24"/>
        </w:rPr>
        <w:t>五、标准学制：</w:t>
      </w:r>
      <w:r>
        <w:rPr>
          <w:rFonts w:ascii="宋体" w:hAnsi="宋体" w:hint="eastAsia"/>
          <w:bCs/>
          <w:szCs w:val="21"/>
        </w:rPr>
        <w:t>四年。</w:t>
      </w:r>
      <w:r w:rsidRPr="0080678C">
        <w:rPr>
          <w:rFonts w:ascii="Arial" w:hAnsi="Arial" w:cs="Arial" w:hint="eastAsia"/>
          <w:color w:val="000000"/>
          <w:szCs w:val="21"/>
          <w:shd w:val="clear" w:color="auto" w:fill="FFFFFF"/>
        </w:rPr>
        <w:t>学生可根据自身具体情况缩短或延长修业年限，修业年限为三至六年。</w:t>
      </w:r>
    </w:p>
    <w:p w:rsidR="000D5091" w:rsidRDefault="00A75A92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 w:val="24"/>
        </w:rPr>
        <w:t>六、授予学位：</w:t>
      </w:r>
      <w:r>
        <w:rPr>
          <w:rFonts w:ascii="宋体" w:hAnsi="宋体" w:hint="eastAsia"/>
          <w:bCs/>
          <w:szCs w:val="21"/>
        </w:rPr>
        <w:t>理学学士</w:t>
      </w:r>
    </w:p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七、毕业学分学时要求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0D5091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实验/实践教学</w:t>
            </w:r>
          </w:p>
        </w:tc>
        <w:tc>
          <w:tcPr>
            <w:tcW w:w="578" w:type="dxa"/>
            <w:vMerge w:val="restart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578" w:type="dxa"/>
            <w:vMerge w:val="restart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0D5091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07F2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407F26" w:rsidRDefault="00407F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407F26" w:rsidRDefault="00407F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407F26" w:rsidRDefault="00407F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</w:p>
        </w:tc>
        <w:tc>
          <w:tcPr>
            <w:tcW w:w="596" w:type="dxa"/>
            <w:vAlign w:val="center"/>
          </w:tcPr>
          <w:p w:rsidR="00407F26" w:rsidRDefault="00407F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77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20%</w:t>
            </w:r>
          </w:p>
        </w:tc>
        <w:tc>
          <w:tcPr>
            <w:tcW w:w="578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宋体" w:hAnsi="宋体" w:hint="eastAsia"/>
                <w:bCs/>
                <w:sz w:val="18"/>
                <w:szCs w:val="18"/>
              </w:rPr>
              <w:t>658</w:t>
            </w:r>
            <w:bookmarkEnd w:id="0"/>
            <w:bookmarkEnd w:id="1"/>
          </w:p>
        </w:tc>
        <w:tc>
          <w:tcPr>
            <w:tcW w:w="578" w:type="dxa"/>
            <w:vAlign w:val="center"/>
          </w:tcPr>
          <w:p w:rsidR="00407F26" w:rsidRPr="00D81E72" w:rsidRDefault="00943F4F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23%</w:t>
            </w:r>
          </w:p>
        </w:tc>
        <w:tc>
          <w:tcPr>
            <w:tcW w:w="578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407F26" w:rsidRPr="00D81E72" w:rsidRDefault="00BE00B5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3.5</w:t>
            </w:r>
            <w:r w:rsidR="00407F2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F12C9C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51/</w:t>
            </w:r>
          </w:p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16周</w:t>
            </w:r>
          </w:p>
        </w:tc>
        <w:tc>
          <w:tcPr>
            <w:tcW w:w="578" w:type="dxa"/>
            <w:vAlign w:val="center"/>
          </w:tcPr>
          <w:p w:rsidR="00407F26" w:rsidRPr="00D81E72" w:rsidRDefault="00BE00B5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1.8</w:t>
            </w:r>
            <w:r w:rsidR="00943F4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578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709/16周</w:t>
            </w:r>
          </w:p>
        </w:tc>
      </w:tr>
      <w:tr w:rsidR="00407F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407F26" w:rsidRDefault="00407F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407F26" w:rsidRDefault="00407F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</w:p>
        </w:tc>
        <w:tc>
          <w:tcPr>
            <w:tcW w:w="596" w:type="dxa"/>
            <w:vAlign w:val="center"/>
          </w:tcPr>
          <w:p w:rsidR="00407F26" w:rsidRDefault="00407F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="0057347A">
              <w:rPr>
                <w:rFonts w:ascii="宋体" w:hAnsi="宋体" w:hint="eastAsia"/>
                <w:bCs/>
                <w:sz w:val="18"/>
                <w:szCs w:val="18"/>
              </w:rPr>
              <w:t>.1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407F26" w:rsidRPr="00D81E72" w:rsidRDefault="00943F4F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7%</w:t>
            </w:r>
          </w:p>
        </w:tc>
        <w:tc>
          <w:tcPr>
            <w:tcW w:w="578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407F26" w:rsidRPr="00D81E72" w:rsidRDefault="00BE00B5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3.5</w:t>
            </w:r>
            <w:r w:rsidR="00407F26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578" w:type="dxa"/>
            <w:vAlign w:val="center"/>
          </w:tcPr>
          <w:p w:rsidR="00407F26" w:rsidRPr="00D81E72" w:rsidRDefault="00407F26" w:rsidP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</w:tr>
      <w:tr w:rsidR="000D5091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0D5091" w:rsidRDefault="003A4C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43</w:t>
            </w:r>
          </w:p>
        </w:tc>
        <w:tc>
          <w:tcPr>
            <w:tcW w:w="577" w:type="dxa"/>
            <w:vAlign w:val="center"/>
          </w:tcPr>
          <w:p w:rsidR="000D5091" w:rsidRDefault="00215BE4" w:rsidP="005734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57347A">
              <w:rPr>
                <w:rFonts w:ascii="宋体" w:hAnsi="宋体" w:hint="eastAsia"/>
                <w:bCs/>
                <w:sz w:val="18"/>
                <w:szCs w:val="18"/>
              </w:rPr>
              <w:t>5.3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3A4C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731</w:t>
            </w:r>
          </w:p>
        </w:tc>
        <w:tc>
          <w:tcPr>
            <w:tcW w:w="578" w:type="dxa"/>
            <w:vAlign w:val="center"/>
          </w:tcPr>
          <w:p w:rsidR="000D5091" w:rsidRDefault="00943F4F" w:rsidP="003F4F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3F4F1C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3A4C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0D5091" w:rsidRDefault="00BE00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A75A92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3A4C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</w:tc>
        <w:tc>
          <w:tcPr>
            <w:tcW w:w="578" w:type="dxa"/>
            <w:vAlign w:val="center"/>
          </w:tcPr>
          <w:p w:rsidR="000D5091" w:rsidRDefault="00BE00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="00943F4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Pr="00D214C7" w:rsidRDefault="00D214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D214C7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48</w:t>
            </w:r>
          </w:p>
        </w:tc>
        <w:tc>
          <w:tcPr>
            <w:tcW w:w="578" w:type="dxa"/>
            <w:vAlign w:val="center"/>
          </w:tcPr>
          <w:p w:rsidR="000D5091" w:rsidRDefault="005734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901</w:t>
            </w:r>
          </w:p>
        </w:tc>
      </w:tr>
      <w:tr w:rsidR="000D5091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0D5091" w:rsidRDefault="003A4C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577" w:type="dxa"/>
            <w:vAlign w:val="center"/>
          </w:tcPr>
          <w:p w:rsidR="000D5091" w:rsidRDefault="0057347A" w:rsidP="008E41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  <w:r w:rsidR="00A75A92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3A4C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289</w:t>
            </w:r>
          </w:p>
        </w:tc>
        <w:tc>
          <w:tcPr>
            <w:tcW w:w="578" w:type="dxa"/>
            <w:vAlign w:val="center"/>
          </w:tcPr>
          <w:p w:rsidR="000D5091" w:rsidRDefault="00BE00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  <w:r w:rsidR="00943F4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3A4C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0D5091" w:rsidRDefault="008E41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BE00B5">
              <w:rPr>
                <w:rFonts w:ascii="宋体" w:hAnsi="宋体" w:hint="eastAsia"/>
                <w:bCs/>
                <w:sz w:val="18"/>
                <w:szCs w:val="18"/>
              </w:rPr>
              <w:t>.2</w:t>
            </w:r>
            <w:r w:rsidR="00A75A92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3A4C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68</w:t>
            </w:r>
          </w:p>
        </w:tc>
        <w:tc>
          <w:tcPr>
            <w:tcW w:w="578" w:type="dxa"/>
            <w:vAlign w:val="center"/>
          </w:tcPr>
          <w:p w:rsidR="000D5091" w:rsidRDefault="00BE00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2.4</w:t>
            </w:r>
            <w:r w:rsidR="00943F4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Pr="00D214C7" w:rsidRDefault="00D214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D214C7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578" w:type="dxa"/>
            <w:vAlign w:val="center"/>
          </w:tcPr>
          <w:p w:rsidR="000D5091" w:rsidRDefault="005734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357</w:t>
            </w:r>
          </w:p>
        </w:tc>
      </w:tr>
      <w:tr w:rsidR="000D5091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577" w:type="dxa"/>
            <w:vAlign w:val="center"/>
          </w:tcPr>
          <w:p w:rsidR="000D5091" w:rsidRDefault="005734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8.8</w:t>
            </w:r>
            <w:r w:rsidR="00A75A92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255</w:t>
            </w:r>
          </w:p>
        </w:tc>
        <w:tc>
          <w:tcPr>
            <w:tcW w:w="578" w:type="dxa"/>
            <w:vAlign w:val="center"/>
          </w:tcPr>
          <w:p w:rsidR="000D5091" w:rsidRDefault="00943F4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9%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78" w:type="dxa"/>
            <w:vAlign w:val="center"/>
          </w:tcPr>
          <w:p w:rsidR="000D5091" w:rsidRDefault="008E41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="00A75A92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136</w:t>
            </w:r>
            <w:r w:rsidR="008E417C">
              <w:rPr>
                <w:rFonts w:ascii="宋体" w:hAnsi="宋体" w:hint="eastAsia"/>
                <w:bCs/>
                <w:sz w:val="18"/>
                <w:szCs w:val="18"/>
              </w:rPr>
              <w:t>/8周</w:t>
            </w:r>
          </w:p>
        </w:tc>
        <w:tc>
          <w:tcPr>
            <w:tcW w:w="578" w:type="dxa"/>
            <w:vAlign w:val="center"/>
          </w:tcPr>
          <w:p w:rsidR="000D5091" w:rsidRDefault="00BE00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4.8</w:t>
            </w:r>
            <w:r w:rsidR="00943F4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27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391</w:t>
            </w:r>
            <w:r w:rsidR="008E417C">
              <w:rPr>
                <w:rFonts w:ascii="宋体" w:hAnsi="宋体" w:hint="eastAsia"/>
                <w:bCs/>
                <w:sz w:val="18"/>
                <w:szCs w:val="18"/>
              </w:rPr>
              <w:t>/8周</w:t>
            </w:r>
          </w:p>
        </w:tc>
      </w:tr>
      <w:tr w:rsidR="000D5091">
        <w:trPr>
          <w:cantSplit/>
          <w:trHeight w:val="464"/>
          <w:jc w:val="center"/>
        </w:trPr>
        <w:tc>
          <w:tcPr>
            <w:tcW w:w="1019" w:type="dxa"/>
            <w:vMerge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</w:tc>
        <w:tc>
          <w:tcPr>
            <w:tcW w:w="596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0D5091" w:rsidRDefault="003A4C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0D5091" w:rsidRDefault="005734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5.9</w:t>
            </w:r>
            <w:r w:rsidR="00A75A92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3A4C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</w:tc>
        <w:tc>
          <w:tcPr>
            <w:tcW w:w="578" w:type="dxa"/>
            <w:vAlign w:val="center"/>
          </w:tcPr>
          <w:p w:rsidR="000D5091" w:rsidRDefault="00BE00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="00943F4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3A4C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78" w:type="dxa"/>
            <w:vAlign w:val="center"/>
          </w:tcPr>
          <w:p w:rsidR="000D5091" w:rsidRDefault="00BE00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0.6%</w:t>
            </w:r>
          </w:p>
        </w:tc>
        <w:tc>
          <w:tcPr>
            <w:tcW w:w="578" w:type="dxa"/>
            <w:vAlign w:val="center"/>
          </w:tcPr>
          <w:p w:rsidR="000D5091" w:rsidRDefault="003A4C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0D5091" w:rsidRDefault="00BE00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1.2%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578" w:type="dxa"/>
            <w:vAlign w:val="center"/>
          </w:tcPr>
          <w:p w:rsidR="000D5091" w:rsidRDefault="005734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</w:tr>
      <w:tr w:rsidR="000D5091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2320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第二</w:t>
            </w:r>
            <w:r>
              <w:rPr>
                <w:rFonts w:ascii="宋体" w:hAnsi="宋体"/>
                <w:bCs/>
                <w:sz w:val="18"/>
                <w:szCs w:val="18"/>
              </w:rPr>
              <w:t>课堂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素质</w:t>
            </w:r>
            <w:r>
              <w:rPr>
                <w:rFonts w:ascii="宋体" w:hAnsi="宋体"/>
                <w:bCs/>
                <w:sz w:val="18"/>
                <w:szCs w:val="18"/>
              </w:rPr>
              <w:t>拓展与就业创业实践（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含通识</w:t>
            </w:r>
            <w:r>
              <w:rPr>
                <w:rFonts w:ascii="宋体" w:hAnsi="宋体"/>
                <w:bCs/>
                <w:sz w:val="18"/>
                <w:szCs w:val="18"/>
              </w:rPr>
              <w:t>教育讲座、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就业</w:t>
            </w:r>
            <w:r>
              <w:rPr>
                <w:rFonts w:ascii="宋体" w:hAnsi="宋体"/>
                <w:bCs/>
                <w:sz w:val="18"/>
                <w:szCs w:val="18"/>
              </w:rPr>
              <w:t>创业训练、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校外</w:t>
            </w:r>
            <w:r>
              <w:rPr>
                <w:rFonts w:ascii="宋体" w:hAnsi="宋体"/>
                <w:bCs/>
                <w:sz w:val="18"/>
                <w:szCs w:val="18"/>
              </w:rPr>
              <w:t>社会实践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等）</w:t>
            </w:r>
          </w:p>
        </w:tc>
        <w:tc>
          <w:tcPr>
            <w:tcW w:w="596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8" w:type="dxa"/>
            <w:gridSpan w:val="10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按照第二课堂</w:t>
            </w:r>
            <w:r>
              <w:rPr>
                <w:rFonts w:ascii="宋体" w:hAnsi="宋体"/>
                <w:bCs/>
                <w:sz w:val="18"/>
                <w:szCs w:val="18"/>
              </w:rPr>
              <w:t>素质学分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认定</w:t>
            </w:r>
            <w:r>
              <w:rPr>
                <w:rFonts w:ascii="宋体" w:hAnsi="宋体"/>
                <w:bCs/>
                <w:sz w:val="18"/>
                <w:szCs w:val="18"/>
              </w:rPr>
              <w:t>办法执行</w:t>
            </w:r>
          </w:p>
        </w:tc>
      </w:tr>
      <w:tr w:rsidR="000D5091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体育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健康</w:t>
            </w:r>
            <w:r>
              <w:rPr>
                <w:rFonts w:ascii="宋体" w:hAnsi="宋体"/>
                <w:bCs/>
                <w:sz w:val="18"/>
                <w:szCs w:val="18"/>
              </w:rPr>
              <w:t>教育</w:t>
            </w:r>
          </w:p>
        </w:tc>
        <w:tc>
          <w:tcPr>
            <w:tcW w:w="596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0D5091" w:rsidRDefault="00AF43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0.3%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</w:tr>
      <w:tr w:rsidR="000D5091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思想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政治课社会实践</w:t>
            </w:r>
          </w:p>
        </w:tc>
        <w:tc>
          <w:tcPr>
            <w:tcW w:w="596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0D5091" w:rsidRDefault="008E41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BE00B5">
              <w:rPr>
                <w:rFonts w:ascii="宋体" w:hAnsi="宋体" w:hint="eastAsia"/>
                <w:bCs/>
                <w:sz w:val="18"/>
                <w:szCs w:val="18"/>
              </w:rPr>
              <w:t>.2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0D5091" w:rsidRDefault="00AF43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B673FA">
              <w:rPr>
                <w:rFonts w:ascii="宋体" w:hAnsi="宋体" w:hint="eastAsia"/>
                <w:bCs/>
                <w:sz w:val="18"/>
                <w:szCs w:val="18"/>
              </w:rPr>
              <w:t>.2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</w:tr>
      <w:tr w:rsidR="000D5091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>
              <w:rPr>
                <w:rFonts w:ascii="宋体" w:hAnsi="宋体"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596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0D5091" w:rsidRDefault="008E41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3%</w:t>
            </w:r>
          </w:p>
        </w:tc>
        <w:tc>
          <w:tcPr>
            <w:tcW w:w="578" w:type="dxa"/>
            <w:vAlign w:val="center"/>
          </w:tcPr>
          <w:p w:rsidR="000D5091" w:rsidRDefault="00AA60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17/4周</w:t>
            </w:r>
          </w:p>
        </w:tc>
        <w:tc>
          <w:tcPr>
            <w:tcW w:w="578" w:type="dxa"/>
            <w:vAlign w:val="center"/>
          </w:tcPr>
          <w:p w:rsidR="000D5091" w:rsidRDefault="00AF437B" w:rsidP="00BE00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0.</w:t>
            </w:r>
            <w:r w:rsidR="00BE00B5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A67A3F" w:rsidRDefault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17/</w:t>
            </w:r>
          </w:p>
          <w:p w:rsidR="000D5091" w:rsidRDefault="00766E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4周</w:t>
            </w:r>
          </w:p>
        </w:tc>
      </w:tr>
      <w:tr w:rsidR="00D640B4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D640B4" w:rsidRDefault="00D640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D640B4" w:rsidRDefault="00D640B4" w:rsidP="005734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13</w:t>
            </w:r>
            <w:r w:rsidR="0057347A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D640B4" w:rsidRDefault="00D640B4" w:rsidP="005734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="0057347A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D640B4" w:rsidRDefault="000F1690" w:rsidP="005734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23</w:t>
            </w:r>
            <w:r w:rsidR="0057347A">
              <w:rPr>
                <w:rFonts w:ascii="宋体" w:hAnsi="宋体" w:hint="eastAsia"/>
                <w:bCs/>
                <w:sz w:val="18"/>
                <w:szCs w:val="18"/>
              </w:rPr>
              <w:t>07</w:t>
            </w:r>
          </w:p>
        </w:tc>
        <w:tc>
          <w:tcPr>
            <w:tcW w:w="578" w:type="dxa"/>
            <w:vAlign w:val="center"/>
          </w:tcPr>
          <w:p w:rsidR="00D640B4" w:rsidRDefault="00943F4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82%</w:t>
            </w:r>
          </w:p>
        </w:tc>
        <w:tc>
          <w:tcPr>
            <w:tcW w:w="578" w:type="dxa"/>
            <w:vAlign w:val="center"/>
          </w:tcPr>
          <w:p w:rsidR="00D640B4" w:rsidRPr="00E65B2F" w:rsidRDefault="00D640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E65B2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3</w:t>
            </w:r>
            <w:r w:rsidR="00E65B2F" w:rsidRPr="00E65B2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578" w:type="dxa"/>
            <w:vAlign w:val="center"/>
          </w:tcPr>
          <w:p w:rsidR="00D640B4" w:rsidRDefault="00F12C9C" w:rsidP="00BE00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BE00B5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D640B4" w:rsidRDefault="005734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518</w:t>
            </w:r>
            <w:r w:rsidR="00F12C9C">
              <w:rPr>
                <w:rFonts w:ascii="宋体" w:hAnsi="宋体" w:hint="eastAsia"/>
                <w:bCs/>
                <w:sz w:val="18"/>
                <w:szCs w:val="18"/>
              </w:rPr>
              <w:t>/28周</w:t>
            </w:r>
          </w:p>
        </w:tc>
        <w:tc>
          <w:tcPr>
            <w:tcW w:w="578" w:type="dxa"/>
            <w:vAlign w:val="center"/>
          </w:tcPr>
          <w:p w:rsidR="00D640B4" w:rsidRDefault="00B673FA" w:rsidP="00B673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18%</w:t>
            </w:r>
          </w:p>
        </w:tc>
        <w:tc>
          <w:tcPr>
            <w:tcW w:w="578" w:type="dxa"/>
            <w:vAlign w:val="center"/>
          </w:tcPr>
          <w:p w:rsidR="00D640B4" w:rsidRDefault="00F12C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</w:tc>
        <w:tc>
          <w:tcPr>
            <w:tcW w:w="578" w:type="dxa"/>
            <w:vAlign w:val="center"/>
          </w:tcPr>
          <w:p w:rsidR="00D640B4" w:rsidRDefault="0057347A" w:rsidP="00A67A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2825</w:t>
            </w:r>
            <w:r w:rsidR="004B1D77">
              <w:rPr>
                <w:rFonts w:ascii="宋体" w:hAnsi="宋体" w:hint="eastAsia"/>
                <w:bCs/>
                <w:sz w:val="18"/>
                <w:szCs w:val="18"/>
              </w:rPr>
              <w:t>/28周</w:t>
            </w:r>
          </w:p>
        </w:tc>
      </w:tr>
      <w:tr w:rsidR="00D640B4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D640B4" w:rsidRDefault="00D640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778" w:type="dxa"/>
            <w:gridSpan w:val="10"/>
            <w:vAlign w:val="center"/>
          </w:tcPr>
          <w:p w:rsidR="00D640B4" w:rsidRDefault="00D640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</w:tc>
      </w:tr>
    </w:tbl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八、课程设置及教学进程计划表</w:t>
      </w:r>
    </w:p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</w:t>
      </w:r>
    </w:p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1.通识通修</w:t>
      </w:r>
      <w:r>
        <w:rPr>
          <w:rFonts w:ascii="黑体" w:eastAsia="黑体"/>
          <w:bCs/>
          <w:sz w:val="24"/>
        </w:rPr>
        <w:t>课（</w:t>
      </w:r>
      <w:r>
        <w:rPr>
          <w:rFonts w:ascii="黑体" w:eastAsia="黑体" w:hint="eastAsia"/>
          <w:bCs/>
          <w:sz w:val="24"/>
        </w:rPr>
        <w:t>共修读40学分，</w:t>
      </w:r>
      <w:r>
        <w:rPr>
          <w:rFonts w:ascii="黑体" w:eastAsia="黑体"/>
          <w:bCs/>
          <w:sz w:val="24"/>
        </w:rPr>
        <w:t>其中</w:t>
      </w:r>
      <w:r>
        <w:rPr>
          <w:rFonts w:ascii="黑体" w:eastAsia="黑体" w:hint="eastAsia"/>
          <w:bCs/>
          <w:sz w:val="24"/>
        </w:rPr>
        <w:t>实验/实践环节修读6</w:t>
      </w:r>
      <w:r>
        <w:rPr>
          <w:rFonts w:ascii="黑体" w:eastAsia="黑体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0D5091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D5091" w:rsidRDefault="000D5091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26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60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大学英语1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320002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大学英语2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大学英语3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320004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大学英语4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32S001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大学英语网络自主学习1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大学英语网络自主学习2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32S003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大学英语网络自主学习3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大学英语网络自主学习4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大学体育1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大学体育2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大学体育3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大学体育4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00S100</w:t>
            </w:r>
            <w:r w:rsidR="0080678C">
              <w:rPr>
                <w:rFonts w:ascii="宋体" w:hAnsi="宋体" w:hint="eastAsia"/>
                <w:sz w:val="18"/>
                <w:szCs w:val="18"/>
              </w:rPr>
              <w:t>x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920002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95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341023</w:t>
            </w:r>
          </w:p>
        </w:tc>
        <w:tc>
          <w:tcPr>
            <w:tcW w:w="2551" w:type="dxa"/>
            <w:vAlign w:val="center"/>
          </w:tcPr>
          <w:p w:rsidR="000D5091" w:rsidRDefault="00A75A9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大学计算机基础及上机Ⅰ-C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 计</w:t>
            </w:r>
          </w:p>
        </w:tc>
        <w:tc>
          <w:tcPr>
            <w:tcW w:w="36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549" w:type="dxa"/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709/16周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658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51/16</w:t>
            </w:r>
          </w:p>
          <w:p w:rsidR="000D5091" w:rsidRDefault="00A75A92">
            <w:pPr>
              <w:snapToGrid w:val="0"/>
              <w:ind w:leftChars="-50" w:left="-105" w:rightChars="-50" w:right="-105" w:firstLine="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2.通识通选</w:t>
      </w:r>
      <w:r>
        <w:rPr>
          <w:rFonts w:ascii="黑体" w:eastAsia="黑体"/>
          <w:bCs/>
          <w:sz w:val="24"/>
        </w:rPr>
        <w:t>课（</w:t>
      </w:r>
      <w:r>
        <w:rPr>
          <w:rFonts w:ascii="黑体" w:eastAsia="黑体" w:hint="eastAsia"/>
          <w:bCs/>
          <w:sz w:val="24"/>
        </w:rPr>
        <w:t>最低修读18学分，</w:t>
      </w:r>
      <w:r>
        <w:rPr>
          <w:rFonts w:ascii="黑体" w:eastAsia="黑体"/>
          <w:bCs/>
          <w:sz w:val="24"/>
        </w:rPr>
        <w:t>其中</w:t>
      </w:r>
      <w:r>
        <w:rPr>
          <w:rFonts w:ascii="黑体" w:eastAsia="黑体" w:hint="eastAsia"/>
          <w:bCs/>
          <w:sz w:val="24"/>
        </w:rPr>
        <w:t>实验/实践环节最低修读6学分</w:t>
      </w:r>
      <w:r>
        <w:rPr>
          <w:rFonts w:ascii="黑体" w:eastAsia="黑体"/>
          <w:bCs/>
          <w:sz w:val="24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995"/>
        <w:gridCol w:w="7796"/>
      </w:tblGrid>
      <w:tr w:rsidR="000D5091">
        <w:trPr>
          <w:cantSplit/>
          <w:trHeight w:val="1561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通识通选理论课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通用</w:t>
            </w:r>
            <w:r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D5091" w:rsidRDefault="00A75A9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包括人文科学与艺术类（含艺术类限定性选修课）、社会科学与行为科学类、自然科学与现代科学技术类、生物科学与医学类、就业创业与国防教育类（含就业指导类、</w:t>
            </w:r>
            <w:r>
              <w:rPr>
                <w:rFonts w:ascii="宋体" w:hAnsi="宋体"/>
                <w:sz w:val="18"/>
                <w:szCs w:val="18"/>
              </w:rPr>
              <w:t>创业教育类</w:t>
            </w:r>
            <w:r>
              <w:rPr>
                <w:rFonts w:ascii="宋体" w:hAnsi="宋体" w:hint="eastAsia"/>
                <w:sz w:val="18"/>
                <w:szCs w:val="18"/>
              </w:rPr>
              <w:t>限定性选修课，以及</w:t>
            </w:r>
            <w:r>
              <w:rPr>
                <w:rFonts w:ascii="宋体" w:hAnsi="宋体"/>
                <w:sz w:val="18"/>
                <w:szCs w:val="18"/>
              </w:rPr>
              <w:t>听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说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读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写等专项技能课程</w:t>
            </w:r>
            <w:r>
              <w:rPr>
                <w:rFonts w:ascii="宋体" w:hAnsi="宋体" w:hint="eastAsia"/>
                <w:sz w:val="18"/>
                <w:szCs w:val="18"/>
              </w:rPr>
              <w:t>）、</w:t>
            </w:r>
            <w:r>
              <w:rPr>
                <w:rFonts w:ascii="宋体" w:hAnsi="宋体"/>
                <w:sz w:val="18"/>
                <w:szCs w:val="18"/>
              </w:rPr>
              <w:t>综合性课程（</w:t>
            </w:r>
            <w:r>
              <w:rPr>
                <w:rFonts w:ascii="宋体" w:hAnsi="宋体" w:hint="eastAsia"/>
                <w:sz w:val="18"/>
                <w:szCs w:val="18"/>
              </w:rPr>
              <w:t>实验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类。</w:t>
            </w:r>
          </w:p>
          <w:p w:rsidR="000D5091" w:rsidRDefault="00A75A9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学分，每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  <w:r>
              <w:rPr>
                <w:rFonts w:ascii="宋体" w:hAnsi="宋体" w:hint="eastAsia"/>
                <w:sz w:val="18"/>
                <w:szCs w:val="18"/>
              </w:rPr>
              <w:t>课程</w:t>
            </w:r>
            <w:r>
              <w:rPr>
                <w:rFonts w:ascii="宋体" w:hAnsi="宋体"/>
                <w:sz w:val="18"/>
                <w:szCs w:val="18"/>
              </w:rPr>
              <w:t>最高修读</w:t>
            </w:r>
            <w:r>
              <w:rPr>
                <w:rFonts w:ascii="宋体" w:hAnsi="宋体" w:hint="eastAsia"/>
                <w:sz w:val="18"/>
                <w:szCs w:val="18"/>
              </w:rPr>
              <w:t>4学分，其中包括1门艺术类限定性选修课、1门就业指导类限定性选修课、1门创业教育类限定性选修课。</w:t>
            </w:r>
          </w:p>
        </w:tc>
      </w:tr>
      <w:tr w:rsidR="000D5091">
        <w:trPr>
          <w:cantSplit/>
          <w:trHeight w:val="558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1" w:rsidRDefault="000D509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D5091" w:rsidRDefault="00A75A92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建议多选科学与现代科学技术类</w:t>
            </w:r>
          </w:p>
        </w:tc>
      </w:tr>
      <w:tr w:rsidR="000D5091">
        <w:trPr>
          <w:cantSplit/>
          <w:trHeight w:val="69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通识通选实践课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D5091" w:rsidRDefault="00A75A9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包括通识教育</w:t>
            </w:r>
            <w:r>
              <w:rPr>
                <w:rFonts w:ascii="宋体" w:hAnsi="宋体"/>
                <w:sz w:val="18"/>
                <w:szCs w:val="18"/>
              </w:rPr>
              <w:t>讲座、就业创业训练、校外社会实践、志愿服务等</w:t>
            </w:r>
            <w:r>
              <w:rPr>
                <w:rFonts w:ascii="宋体" w:hAnsi="宋体" w:hint="eastAsia"/>
                <w:sz w:val="18"/>
                <w:szCs w:val="18"/>
              </w:rPr>
              <w:t>，统一</w:t>
            </w:r>
            <w:r>
              <w:rPr>
                <w:rFonts w:ascii="宋体" w:hAnsi="宋体"/>
                <w:sz w:val="18"/>
                <w:szCs w:val="18"/>
              </w:rPr>
              <w:t>安排在集中实践教学周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D5091" w:rsidRDefault="00A75A92">
            <w:pPr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修读</w:t>
            </w:r>
            <w:r>
              <w:rPr>
                <w:rFonts w:ascii="宋体" w:hAnsi="宋体" w:hint="eastAsia"/>
                <w:sz w:val="18"/>
                <w:szCs w:val="18"/>
              </w:rPr>
              <w:t>要求：</w:t>
            </w:r>
            <w:r>
              <w:rPr>
                <w:rFonts w:ascii="宋体" w:hAnsi="宋体"/>
                <w:sz w:val="18"/>
                <w:szCs w:val="18"/>
              </w:rPr>
              <w:t>最低</w:t>
            </w:r>
            <w:r>
              <w:rPr>
                <w:rFonts w:ascii="宋体" w:hAnsi="宋体" w:hint="eastAsia"/>
                <w:sz w:val="18"/>
                <w:szCs w:val="18"/>
              </w:rPr>
              <w:t>修读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</w:t>
      </w:r>
      <w:r>
        <w:rPr>
          <w:rFonts w:ascii="黑体" w:eastAsia="黑体"/>
          <w:bCs/>
          <w:sz w:val="24"/>
        </w:rPr>
        <w:t>基础</w:t>
      </w:r>
      <w:r>
        <w:rPr>
          <w:rFonts w:ascii="黑体" w:eastAsia="黑体" w:hint="eastAsia"/>
          <w:bCs/>
          <w:sz w:val="24"/>
        </w:rPr>
        <w:t>课程</w:t>
      </w:r>
    </w:p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学科</w:t>
      </w:r>
      <w:r>
        <w:rPr>
          <w:rFonts w:ascii="黑体" w:eastAsia="黑体"/>
          <w:bCs/>
          <w:sz w:val="24"/>
        </w:rPr>
        <w:t>基础必修课</w:t>
      </w:r>
      <w:r>
        <w:rPr>
          <w:rFonts w:ascii="黑体" w:eastAsia="黑体" w:hint="eastAsia"/>
          <w:bCs/>
          <w:sz w:val="24"/>
        </w:rPr>
        <w:t>（共修读</w:t>
      </w:r>
      <w:r w:rsidR="00266EC5">
        <w:rPr>
          <w:rFonts w:ascii="黑体" w:eastAsia="黑体" w:hint="eastAsia"/>
          <w:bCs/>
          <w:sz w:val="24"/>
        </w:rPr>
        <w:t>48</w:t>
      </w:r>
      <w:r>
        <w:rPr>
          <w:rFonts w:ascii="黑体" w:eastAsia="黑体" w:hint="eastAsia"/>
          <w:bCs/>
          <w:sz w:val="24"/>
        </w:rPr>
        <w:t>学分，</w:t>
      </w:r>
      <w:r>
        <w:rPr>
          <w:rFonts w:ascii="黑体" w:eastAsia="黑体"/>
          <w:bCs/>
          <w:sz w:val="24"/>
        </w:rPr>
        <w:t>其中</w:t>
      </w:r>
      <w:r>
        <w:rPr>
          <w:rFonts w:ascii="黑体" w:eastAsia="黑体" w:hint="eastAsia"/>
          <w:bCs/>
          <w:sz w:val="24"/>
        </w:rPr>
        <w:t>实验/实践环节修读</w:t>
      </w:r>
      <w:r w:rsidR="00266EC5">
        <w:rPr>
          <w:rFonts w:ascii="黑体" w:eastAsia="黑体" w:hint="eastAsia"/>
          <w:bCs/>
          <w:sz w:val="24"/>
        </w:rPr>
        <w:t>5</w:t>
      </w:r>
      <w:r>
        <w:rPr>
          <w:rFonts w:ascii="黑体" w:eastAsia="黑体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2345"/>
        <w:gridCol w:w="534"/>
        <w:gridCol w:w="534"/>
        <w:gridCol w:w="523"/>
        <w:gridCol w:w="535"/>
        <w:gridCol w:w="535"/>
        <w:gridCol w:w="431"/>
        <w:gridCol w:w="432"/>
        <w:gridCol w:w="431"/>
        <w:gridCol w:w="431"/>
        <w:gridCol w:w="431"/>
        <w:gridCol w:w="432"/>
        <w:gridCol w:w="431"/>
        <w:gridCol w:w="431"/>
      </w:tblGrid>
      <w:tr w:rsidR="000D5091">
        <w:trPr>
          <w:trHeight w:val="340"/>
          <w:jc w:val="center"/>
        </w:trPr>
        <w:tc>
          <w:tcPr>
            <w:tcW w:w="921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2345" w:type="dxa"/>
            <w:vMerge w:val="restart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34" w:type="dxa"/>
            <w:vMerge w:val="restart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34" w:type="dxa"/>
            <w:vMerge w:val="restart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59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450" w:type="dxa"/>
            <w:gridSpan w:val="8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开课学期/学分</w:t>
            </w: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5" w:type="dxa"/>
            <w:vMerge/>
            <w:vAlign w:val="center"/>
          </w:tcPr>
          <w:p w:rsidR="000D5091" w:rsidRDefault="000D5091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35" w:type="dxa"/>
            <w:tcMar>
              <w:top w:w="57" w:type="dxa"/>
              <w:bottom w:w="57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35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3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432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3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43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43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32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43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43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</w:tr>
      <w:tr w:rsidR="000D5091">
        <w:trPr>
          <w:trHeight w:val="340"/>
          <w:jc w:val="center"/>
        </w:trPr>
        <w:tc>
          <w:tcPr>
            <w:tcW w:w="921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910006</w:t>
            </w:r>
          </w:p>
        </w:tc>
        <w:tc>
          <w:tcPr>
            <w:tcW w:w="2345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大学数学C（高等数学Ⅰ-1）</w:t>
            </w:r>
          </w:p>
        </w:tc>
        <w:tc>
          <w:tcPr>
            <w:tcW w:w="534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34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910007</w:t>
            </w:r>
          </w:p>
        </w:tc>
        <w:tc>
          <w:tcPr>
            <w:tcW w:w="2345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大学数学C（高等数学Ⅰ-2）</w:t>
            </w:r>
          </w:p>
        </w:tc>
        <w:tc>
          <w:tcPr>
            <w:tcW w:w="534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34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910012</w:t>
            </w:r>
          </w:p>
        </w:tc>
        <w:tc>
          <w:tcPr>
            <w:tcW w:w="2345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大学数学C（线性代数Ⅱ）</w:t>
            </w:r>
          </w:p>
        </w:tc>
        <w:tc>
          <w:tcPr>
            <w:tcW w:w="534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910015</w:t>
            </w:r>
          </w:p>
        </w:tc>
        <w:tc>
          <w:tcPr>
            <w:tcW w:w="2345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大学数学C（概率统计Ⅱ）</w:t>
            </w:r>
          </w:p>
        </w:tc>
        <w:tc>
          <w:tcPr>
            <w:tcW w:w="534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5091" w:rsidRDefault="00A75A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Align w:val="center"/>
          </w:tcPr>
          <w:p w:rsidR="000D5091" w:rsidRDefault="00A75A9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102001</w:t>
            </w:r>
          </w:p>
        </w:tc>
        <w:tc>
          <w:tcPr>
            <w:tcW w:w="2345" w:type="dxa"/>
            <w:vAlign w:val="center"/>
          </w:tcPr>
          <w:p w:rsidR="000D5091" w:rsidRDefault="00A75A9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普通物理实验1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1.5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查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51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1.5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Align w:val="center"/>
          </w:tcPr>
          <w:p w:rsidR="000D5091" w:rsidRDefault="00A75A9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102002</w:t>
            </w:r>
          </w:p>
        </w:tc>
        <w:tc>
          <w:tcPr>
            <w:tcW w:w="2345" w:type="dxa"/>
            <w:vAlign w:val="center"/>
          </w:tcPr>
          <w:p w:rsidR="000D5091" w:rsidRDefault="00A75A9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普通物理实验2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1.5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查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51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1.5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100004</w:t>
            </w:r>
          </w:p>
        </w:tc>
        <w:tc>
          <w:tcPr>
            <w:tcW w:w="2345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数学物理方法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102029</w:t>
            </w:r>
          </w:p>
        </w:tc>
        <w:tc>
          <w:tcPr>
            <w:tcW w:w="2345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普通物理1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考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68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68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102030</w:t>
            </w:r>
          </w:p>
        </w:tc>
        <w:tc>
          <w:tcPr>
            <w:tcW w:w="2345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普通物理2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考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68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68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100011</w:t>
            </w:r>
          </w:p>
        </w:tc>
        <w:tc>
          <w:tcPr>
            <w:tcW w:w="2345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数字电路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100012</w:t>
            </w:r>
          </w:p>
        </w:tc>
        <w:tc>
          <w:tcPr>
            <w:tcW w:w="2345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模拟电路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100014</w:t>
            </w:r>
          </w:p>
        </w:tc>
        <w:tc>
          <w:tcPr>
            <w:tcW w:w="2345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电路分析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100015</w:t>
            </w:r>
          </w:p>
        </w:tc>
        <w:tc>
          <w:tcPr>
            <w:tcW w:w="2345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单片机原理与应用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101027</w:t>
            </w:r>
          </w:p>
        </w:tc>
        <w:tc>
          <w:tcPr>
            <w:tcW w:w="2345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单片机原理与应用实验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101015</w:t>
            </w:r>
          </w:p>
        </w:tc>
        <w:tc>
          <w:tcPr>
            <w:tcW w:w="2345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21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100013</w:t>
            </w:r>
          </w:p>
        </w:tc>
        <w:tc>
          <w:tcPr>
            <w:tcW w:w="2345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电子线路实验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3266" w:type="dxa"/>
            <w:gridSpan w:val="2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 计</w:t>
            </w:r>
          </w:p>
        </w:tc>
        <w:tc>
          <w:tcPr>
            <w:tcW w:w="534" w:type="dxa"/>
            <w:vAlign w:val="center"/>
          </w:tcPr>
          <w:p w:rsidR="000D5091" w:rsidRDefault="00266EC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534" w:type="dxa"/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vAlign w:val="center"/>
          </w:tcPr>
          <w:p w:rsidR="000D5091" w:rsidRDefault="00266EC5" w:rsidP="00266EC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901</w:t>
            </w:r>
          </w:p>
        </w:tc>
        <w:tc>
          <w:tcPr>
            <w:tcW w:w="5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266EC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731</w:t>
            </w: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266EC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170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13.5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10.5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r>
        <w:rPr>
          <w:rFonts w:ascii="黑体" w:eastAsia="黑体"/>
          <w:bCs/>
          <w:sz w:val="24"/>
        </w:rPr>
        <w:t>学科</w:t>
      </w: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/>
          <w:bCs/>
          <w:sz w:val="24"/>
        </w:rPr>
        <w:t>跨学科</w:t>
      </w:r>
      <w:r>
        <w:rPr>
          <w:rFonts w:ascii="黑体" w:eastAsia="黑体" w:hint="eastAsia"/>
          <w:bCs/>
          <w:sz w:val="24"/>
        </w:rPr>
        <w:t>）</w:t>
      </w:r>
      <w:r>
        <w:rPr>
          <w:rFonts w:ascii="黑体" w:eastAsia="黑体"/>
          <w:bCs/>
          <w:sz w:val="24"/>
        </w:rPr>
        <w:t>选修课（</w:t>
      </w:r>
      <w:r>
        <w:rPr>
          <w:rFonts w:ascii="黑体" w:eastAsia="黑体" w:hint="eastAsia"/>
          <w:bCs/>
          <w:sz w:val="24"/>
        </w:rPr>
        <w:t>最低修读</w:t>
      </w:r>
      <w:r w:rsidR="00B66861">
        <w:rPr>
          <w:rFonts w:ascii="黑体" w:eastAsia="黑体" w:hint="eastAsia"/>
          <w:bCs/>
          <w:sz w:val="24"/>
        </w:rPr>
        <w:t>19</w:t>
      </w:r>
      <w:r>
        <w:rPr>
          <w:rFonts w:ascii="黑体" w:eastAsia="黑体" w:hint="eastAsia"/>
          <w:bCs/>
          <w:sz w:val="24"/>
        </w:rPr>
        <w:t>学分，</w:t>
      </w:r>
      <w:r>
        <w:rPr>
          <w:rFonts w:ascii="黑体" w:eastAsia="黑体"/>
          <w:bCs/>
          <w:sz w:val="24"/>
        </w:rPr>
        <w:t>其中</w:t>
      </w:r>
      <w:r>
        <w:rPr>
          <w:rFonts w:ascii="黑体" w:eastAsia="黑体" w:hint="eastAsia"/>
          <w:bCs/>
          <w:sz w:val="24"/>
        </w:rPr>
        <w:t>实验/实践环节最低修读</w:t>
      </w:r>
      <w:r w:rsidR="00B66861">
        <w:rPr>
          <w:rFonts w:ascii="黑体" w:eastAsia="黑体" w:hint="eastAsia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0D5091" w:rsidTr="00266EC5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0D5091" w:rsidTr="00266EC5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0D5091" w:rsidRDefault="000D5091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0D5091" w:rsidTr="00266EC5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102007</w:t>
            </w:r>
          </w:p>
        </w:tc>
        <w:tc>
          <w:tcPr>
            <w:tcW w:w="2413" w:type="dxa"/>
            <w:vAlign w:val="center"/>
          </w:tcPr>
          <w:p w:rsidR="000D5091" w:rsidRDefault="00A75A92" w:rsidP="00EF033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电子信息科学与技术专业</w:t>
            </w:r>
            <w:r w:rsidR="00D66124" w:rsidRPr="00D66124">
              <w:rPr>
                <w:rFonts w:ascii="宋体" w:hAnsi="宋体" w:hint="eastAsia"/>
                <w:sz w:val="18"/>
                <w:szCs w:val="18"/>
              </w:rPr>
              <w:t>学习概论</w:t>
            </w:r>
            <w:bookmarkStart w:id="2" w:name="_GoBack"/>
            <w:bookmarkEnd w:id="2"/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 w:rsidTr="00266EC5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8366D3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102062</w:t>
            </w:r>
          </w:p>
        </w:tc>
        <w:tc>
          <w:tcPr>
            <w:tcW w:w="2413" w:type="dxa"/>
            <w:vAlign w:val="center"/>
          </w:tcPr>
          <w:p w:rsidR="000D5091" w:rsidRDefault="00A75A92" w:rsidP="00EF033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数字信号处理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 w:rsidTr="00266EC5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102031</w:t>
            </w:r>
          </w:p>
        </w:tc>
        <w:tc>
          <w:tcPr>
            <w:tcW w:w="2413" w:type="dxa"/>
            <w:vAlign w:val="center"/>
          </w:tcPr>
          <w:p w:rsidR="000D5091" w:rsidRDefault="00A75A92" w:rsidP="00EF033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DSP原理与应用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99439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 w:rsidTr="00266EC5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102032</w:t>
            </w:r>
          </w:p>
        </w:tc>
        <w:tc>
          <w:tcPr>
            <w:tcW w:w="2413" w:type="dxa"/>
            <w:vAlign w:val="center"/>
          </w:tcPr>
          <w:p w:rsidR="000D5091" w:rsidRDefault="00A75A92" w:rsidP="00EF033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EDA基础及应用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5091" w:rsidTr="00266EC5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102033</w:t>
            </w:r>
          </w:p>
        </w:tc>
        <w:tc>
          <w:tcPr>
            <w:tcW w:w="2413" w:type="dxa"/>
            <w:vAlign w:val="center"/>
          </w:tcPr>
          <w:p w:rsidR="000D5091" w:rsidRDefault="00403C59" w:rsidP="00EF033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F0336">
              <w:rPr>
                <w:rFonts w:ascii="宋体" w:hAnsi="宋体" w:hint="eastAsia"/>
                <w:sz w:val="18"/>
                <w:szCs w:val="18"/>
              </w:rPr>
              <w:t>接口技术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4A0C6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7818" w:rsidTr="00266EC5">
        <w:trPr>
          <w:trHeight w:val="340"/>
          <w:jc w:val="center"/>
        </w:trPr>
        <w:tc>
          <w:tcPr>
            <w:tcW w:w="948" w:type="dxa"/>
            <w:vAlign w:val="center"/>
          </w:tcPr>
          <w:p w:rsidR="00647818" w:rsidRDefault="00647818" w:rsidP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102037</w:t>
            </w:r>
          </w:p>
        </w:tc>
        <w:tc>
          <w:tcPr>
            <w:tcW w:w="2413" w:type="dxa"/>
            <w:vAlign w:val="center"/>
          </w:tcPr>
          <w:p w:rsidR="00647818" w:rsidRDefault="00647818" w:rsidP="00EF033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F0336">
              <w:rPr>
                <w:rFonts w:ascii="宋体" w:hAnsi="宋体" w:hint="eastAsia"/>
                <w:sz w:val="18"/>
                <w:szCs w:val="18"/>
              </w:rPr>
              <w:t>接口技术实验</w:t>
            </w:r>
          </w:p>
        </w:tc>
        <w:tc>
          <w:tcPr>
            <w:tcW w:w="549" w:type="dxa"/>
            <w:vAlign w:val="center"/>
          </w:tcPr>
          <w:p w:rsidR="00647818" w:rsidRDefault="004A0C6F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49" w:type="dxa"/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47818" w:rsidRDefault="004A0C6F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47818" w:rsidRDefault="004A0C6F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527CB2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7818" w:rsidTr="00266EC5">
        <w:trPr>
          <w:trHeight w:val="340"/>
          <w:jc w:val="center"/>
        </w:trPr>
        <w:tc>
          <w:tcPr>
            <w:tcW w:w="948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100032</w:t>
            </w:r>
          </w:p>
        </w:tc>
        <w:tc>
          <w:tcPr>
            <w:tcW w:w="2413" w:type="dxa"/>
            <w:vAlign w:val="center"/>
          </w:tcPr>
          <w:p w:rsidR="00647818" w:rsidRDefault="00647818" w:rsidP="00EF033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传感技术</w:t>
            </w:r>
          </w:p>
        </w:tc>
        <w:tc>
          <w:tcPr>
            <w:tcW w:w="549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7818" w:rsidTr="0057347A">
        <w:trPr>
          <w:trHeight w:val="340"/>
          <w:jc w:val="center"/>
        </w:trPr>
        <w:tc>
          <w:tcPr>
            <w:tcW w:w="948" w:type="dxa"/>
            <w:vAlign w:val="center"/>
          </w:tcPr>
          <w:p w:rsidR="00647818" w:rsidRDefault="00647818" w:rsidP="0057347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341011</w:t>
            </w:r>
          </w:p>
        </w:tc>
        <w:tc>
          <w:tcPr>
            <w:tcW w:w="2413" w:type="dxa"/>
            <w:vAlign w:val="center"/>
          </w:tcPr>
          <w:p w:rsidR="00647818" w:rsidRPr="00EF0336" w:rsidRDefault="00647818" w:rsidP="00EF033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大学计算机基础Ⅱ-C（C语言程序设计）</w:t>
            </w:r>
          </w:p>
        </w:tc>
        <w:tc>
          <w:tcPr>
            <w:tcW w:w="549" w:type="dxa"/>
            <w:vAlign w:val="center"/>
          </w:tcPr>
          <w:p w:rsidR="00647818" w:rsidRDefault="00647818" w:rsidP="0057347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</w:tcPr>
          <w:p w:rsidR="00647818" w:rsidRDefault="00647818" w:rsidP="0057347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47818" w:rsidRDefault="00647818" w:rsidP="0057347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7818" w:rsidTr="0057347A">
        <w:trPr>
          <w:trHeight w:val="340"/>
          <w:jc w:val="center"/>
        </w:trPr>
        <w:tc>
          <w:tcPr>
            <w:tcW w:w="948" w:type="dxa"/>
            <w:vAlign w:val="center"/>
          </w:tcPr>
          <w:p w:rsidR="00647818" w:rsidRDefault="00647818" w:rsidP="0057347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341017</w:t>
            </w:r>
          </w:p>
        </w:tc>
        <w:tc>
          <w:tcPr>
            <w:tcW w:w="2413" w:type="dxa"/>
            <w:vAlign w:val="center"/>
          </w:tcPr>
          <w:p w:rsidR="00647818" w:rsidRPr="00EF0336" w:rsidRDefault="00647818" w:rsidP="00EF033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大学计算机基础Ⅱ-C（C语言程序设计上机）</w:t>
            </w:r>
          </w:p>
        </w:tc>
        <w:tc>
          <w:tcPr>
            <w:tcW w:w="549" w:type="dxa"/>
            <w:vAlign w:val="center"/>
          </w:tcPr>
          <w:p w:rsidR="00647818" w:rsidRDefault="00647818" w:rsidP="0057347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647818" w:rsidRDefault="00647818" w:rsidP="0057347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47818" w:rsidRDefault="00647818" w:rsidP="005734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 w:rsidP="0057347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7818" w:rsidTr="00266EC5">
        <w:trPr>
          <w:trHeight w:val="340"/>
          <w:jc w:val="center"/>
        </w:trPr>
        <w:tc>
          <w:tcPr>
            <w:tcW w:w="948" w:type="dxa"/>
            <w:vAlign w:val="center"/>
          </w:tcPr>
          <w:p w:rsidR="00647818" w:rsidRDefault="0064781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100035</w:t>
            </w:r>
          </w:p>
        </w:tc>
        <w:tc>
          <w:tcPr>
            <w:tcW w:w="2413" w:type="dxa"/>
            <w:vAlign w:val="center"/>
          </w:tcPr>
          <w:p w:rsidR="00647818" w:rsidRDefault="00647818" w:rsidP="00B6686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F0336">
              <w:rPr>
                <w:rFonts w:ascii="宋体" w:hAnsi="宋体" w:hint="eastAsia"/>
                <w:sz w:val="18"/>
                <w:szCs w:val="18"/>
              </w:rPr>
              <w:t>自动控制原理</w:t>
            </w:r>
          </w:p>
        </w:tc>
        <w:tc>
          <w:tcPr>
            <w:tcW w:w="549" w:type="dxa"/>
            <w:vAlign w:val="center"/>
          </w:tcPr>
          <w:p w:rsidR="00647818" w:rsidRDefault="0064781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647818" w:rsidRDefault="0064781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47818" w:rsidRDefault="006478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7818" w:rsidTr="00266EC5">
        <w:trPr>
          <w:trHeight w:val="340"/>
          <w:jc w:val="center"/>
        </w:trPr>
        <w:tc>
          <w:tcPr>
            <w:tcW w:w="948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101054</w:t>
            </w:r>
          </w:p>
        </w:tc>
        <w:tc>
          <w:tcPr>
            <w:tcW w:w="2413" w:type="dxa"/>
            <w:vAlign w:val="center"/>
          </w:tcPr>
          <w:p w:rsidR="00647818" w:rsidRDefault="00647818" w:rsidP="00EF033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机械制图与CAD</w:t>
            </w:r>
          </w:p>
        </w:tc>
        <w:tc>
          <w:tcPr>
            <w:tcW w:w="549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7818" w:rsidTr="00266EC5">
        <w:trPr>
          <w:trHeight w:val="340"/>
          <w:jc w:val="center"/>
        </w:trPr>
        <w:tc>
          <w:tcPr>
            <w:tcW w:w="948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101055</w:t>
            </w:r>
          </w:p>
        </w:tc>
        <w:tc>
          <w:tcPr>
            <w:tcW w:w="2413" w:type="dxa"/>
            <w:vAlign w:val="center"/>
          </w:tcPr>
          <w:p w:rsidR="00647818" w:rsidRDefault="00647818" w:rsidP="00EF033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机械制图与CAD上机</w:t>
            </w:r>
          </w:p>
        </w:tc>
        <w:tc>
          <w:tcPr>
            <w:tcW w:w="549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49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7818" w:rsidTr="00266EC5">
        <w:trPr>
          <w:trHeight w:val="340"/>
          <w:jc w:val="center"/>
        </w:trPr>
        <w:tc>
          <w:tcPr>
            <w:tcW w:w="948" w:type="dxa"/>
            <w:vAlign w:val="center"/>
          </w:tcPr>
          <w:p w:rsidR="00647818" w:rsidRDefault="006478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100052</w:t>
            </w:r>
          </w:p>
        </w:tc>
        <w:tc>
          <w:tcPr>
            <w:tcW w:w="2413" w:type="dxa"/>
            <w:vAlign w:val="center"/>
          </w:tcPr>
          <w:p w:rsidR="00647818" w:rsidRDefault="00647818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F0336">
              <w:rPr>
                <w:rFonts w:ascii="宋体" w:hAnsi="宋体" w:hint="eastAsia"/>
                <w:sz w:val="18"/>
                <w:szCs w:val="18"/>
              </w:rPr>
              <w:t>计算物理与</w:t>
            </w:r>
            <w:r w:rsidRPr="00EF0336">
              <w:rPr>
                <w:rFonts w:ascii="宋体" w:hAnsi="宋体"/>
                <w:sz w:val="18"/>
                <w:szCs w:val="18"/>
              </w:rPr>
              <w:t>MatLab</w:t>
            </w:r>
            <w:r w:rsidRPr="00EF0336">
              <w:rPr>
                <w:rFonts w:ascii="宋体" w:hAnsi="宋体" w:hint="eastAsia"/>
                <w:sz w:val="18"/>
                <w:szCs w:val="18"/>
              </w:rPr>
              <w:t>程序设计</w:t>
            </w:r>
          </w:p>
        </w:tc>
        <w:tc>
          <w:tcPr>
            <w:tcW w:w="549" w:type="dxa"/>
            <w:vAlign w:val="center"/>
          </w:tcPr>
          <w:p w:rsidR="00647818" w:rsidRDefault="0064781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647818" w:rsidRDefault="0064781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47818" w:rsidRDefault="006478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3592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7818" w:rsidTr="00266EC5">
        <w:trPr>
          <w:trHeight w:val="340"/>
          <w:jc w:val="center"/>
        </w:trPr>
        <w:tc>
          <w:tcPr>
            <w:tcW w:w="948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102012</w:t>
            </w:r>
          </w:p>
        </w:tc>
        <w:tc>
          <w:tcPr>
            <w:tcW w:w="2413" w:type="dxa"/>
            <w:vAlign w:val="center"/>
          </w:tcPr>
          <w:p w:rsidR="00647818" w:rsidRDefault="00647818">
            <w:pPr>
              <w:snapToGrid w:val="0"/>
              <w:ind w:rightChars="-50" w:right="-105" w:firstLineChars="11" w:firstLine="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计算物理与</w:t>
            </w:r>
            <w:r>
              <w:rPr>
                <w:rFonts w:ascii="宋体"/>
                <w:sz w:val="18"/>
                <w:szCs w:val="20"/>
              </w:rPr>
              <w:t>MatLab</w:t>
            </w:r>
            <w:r>
              <w:rPr>
                <w:rFonts w:ascii="宋体" w:hint="eastAsia"/>
                <w:sz w:val="18"/>
                <w:szCs w:val="20"/>
              </w:rPr>
              <w:t>程序设计上机</w:t>
            </w:r>
          </w:p>
        </w:tc>
        <w:tc>
          <w:tcPr>
            <w:tcW w:w="549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3592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7818" w:rsidTr="00266EC5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647818" w:rsidRDefault="0064781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549" w:type="dxa"/>
            <w:vAlign w:val="center"/>
          </w:tcPr>
          <w:p w:rsidR="00647818" w:rsidRDefault="00D620E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fldChar w:fldCharType="begin"/>
            </w:r>
            <w:r w:rsidR="00647818">
              <w:rPr>
                <w:rFonts w:ascii="宋体" w:hint="eastAsia"/>
                <w:sz w:val="18"/>
                <w:szCs w:val="20"/>
              </w:rPr>
              <w:instrText xml:space="preserve"> =SUM(ABOVE) \* MERGEFORMAT </w:instrText>
            </w:r>
            <w:r>
              <w:rPr>
                <w:rFonts w:ascii="宋体" w:hint="eastAsia"/>
                <w:sz w:val="18"/>
                <w:szCs w:val="20"/>
              </w:rPr>
              <w:fldChar w:fldCharType="separate"/>
            </w:r>
            <w:r w:rsidR="00647818">
              <w:rPr>
                <w:rFonts w:ascii="宋体" w:hint="eastAsia"/>
                <w:sz w:val="18"/>
                <w:szCs w:val="20"/>
              </w:rPr>
              <w:t>25</w:t>
            </w:r>
            <w:r>
              <w:rPr>
                <w:rFonts w:ascii="宋体" w:hint="eastAsia"/>
                <w:sz w:val="18"/>
                <w:szCs w:val="20"/>
              </w:rPr>
              <w:fldChar w:fldCharType="end"/>
            </w:r>
            <w:r w:rsidR="00CF5409">
              <w:rPr>
                <w:rFonts w:ascii="宋体" w:hint="eastAsia"/>
                <w:sz w:val="18"/>
                <w:szCs w:val="20"/>
              </w:rPr>
              <w:t>.5</w:t>
            </w:r>
          </w:p>
        </w:tc>
        <w:tc>
          <w:tcPr>
            <w:tcW w:w="549" w:type="dxa"/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47818" w:rsidRDefault="00D620EB" w:rsidP="00CF54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fldChar w:fldCharType="begin"/>
            </w:r>
            <w:r w:rsidR="00647818">
              <w:rPr>
                <w:rFonts w:ascii="宋体" w:hint="eastAsia"/>
                <w:sz w:val="18"/>
                <w:szCs w:val="20"/>
              </w:rPr>
              <w:instrText xml:space="preserve"> =SUM(ABOVE) \* MERGEFORMAT </w:instrText>
            </w:r>
            <w:r>
              <w:rPr>
                <w:rFonts w:ascii="宋体" w:hint="eastAsia"/>
                <w:sz w:val="18"/>
                <w:szCs w:val="20"/>
              </w:rPr>
              <w:fldChar w:fldCharType="separate"/>
            </w:r>
            <w:r w:rsidR="00647818">
              <w:rPr>
                <w:rFonts w:ascii="宋体" w:hint="eastAsia"/>
                <w:sz w:val="18"/>
                <w:szCs w:val="20"/>
              </w:rPr>
              <w:t>49</w:t>
            </w:r>
            <w:r w:rsidR="00CF5409">
              <w:rPr>
                <w:rFonts w:ascii="宋体" w:hint="eastAsia"/>
                <w:sz w:val="18"/>
                <w:szCs w:val="20"/>
              </w:rPr>
              <w:t>3</w:t>
            </w:r>
            <w:r>
              <w:rPr>
                <w:rFonts w:ascii="宋体" w:hint="eastAsia"/>
                <w:sz w:val="18"/>
                <w:szCs w:val="20"/>
              </w:rPr>
              <w:fldChar w:fldCharType="end"/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47818" w:rsidRDefault="00D620E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fldChar w:fldCharType="begin"/>
            </w:r>
            <w:r w:rsidR="00647818">
              <w:rPr>
                <w:rFonts w:ascii="宋体" w:hint="eastAsia"/>
                <w:sz w:val="18"/>
                <w:szCs w:val="20"/>
              </w:rPr>
              <w:instrText xml:space="preserve"> =SUM(ABOVE) \* MERGEFORMAT </w:instrText>
            </w:r>
            <w:r>
              <w:rPr>
                <w:rFonts w:ascii="宋体" w:hint="eastAsia"/>
                <w:sz w:val="18"/>
                <w:szCs w:val="20"/>
              </w:rPr>
              <w:fldChar w:fldCharType="separate"/>
            </w:r>
            <w:r w:rsidR="00647818">
              <w:rPr>
                <w:rFonts w:ascii="宋体" w:hint="eastAsia"/>
                <w:sz w:val="18"/>
                <w:szCs w:val="20"/>
              </w:rPr>
              <w:t>374</w:t>
            </w:r>
            <w:r>
              <w:rPr>
                <w:rFonts w:ascii="宋体" w:hint="eastAsia"/>
                <w:sz w:val="18"/>
                <w:szCs w:val="20"/>
              </w:rPr>
              <w:fldChar w:fldCharType="end"/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47818" w:rsidRDefault="00D620EB" w:rsidP="00CF54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fldChar w:fldCharType="begin"/>
            </w:r>
            <w:r w:rsidR="00647818">
              <w:rPr>
                <w:rFonts w:ascii="宋体" w:hint="eastAsia"/>
                <w:sz w:val="18"/>
                <w:szCs w:val="20"/>
              </w:rPr>
              <w:instrText xml:space="preserve"> =SUM(ABOVE) \* MERGEFORMAT </w:instrText>
            </w:r>
            <w:r>
              <w:rPr>
                <w:rFonts w:ascii="宋体" w:hint="eastAsia"/>
                <w:sz w:val="18"/>
                <w:szCs w:val="20"/>
              </w:rPr>
              <w:fldChar w:fldCharType="separate"/>
            </w:r>
            <w:r w:rsidR="00647818">
              <w:rPr>
                <w:rFonts w:ascii="宋体" w:hint="eastAsia"/>
                <w:sz w:val="18"/>
                <w:szCs w:val="20"/>
              </w:rPr>
              <w:t>11</w:t>
            </w:r>
            <w:r w:rsidR="00CF5409">
              <w:rPr>
                <w:rFonts w:ascii="宋体" w:hint="eastAsia"/>
                <w:sz w:val="18"/>
                <w:szCs w:val="20"/>
              </w:rPr>
              <w:t>9</w:t>
            </w:r>
            <w:r>
              <w:rPr>
                <w:rFonts w:ascii="宋体" w:hint="eastAsia"/>
                <w:sz w:val="18"/>
                <w:szCs w:val="20"/>
              </w:rPr>
              <w:fldChar w:fldCharType="end"/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D620E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fldChar w:fldCharType="begin"/>
            </w:r>
            <w:r w:rsidR="00647818">
              <w:rPr>
                <w:rFonts w:ascii="宋体" w:hint="eastAsia"/>
                <w:sz w:val="18"/>
                <w:szCs w:val="20"/>
              </w:rPr>
              <w:instrText xml:space="preserve"> =SUM(ABOVE) \* MERGEFORMAT </w:instrText>
            </w:r>
            <w:r>
              <w:rPr>
                <w:rFonts w:ascii="宋体" w:hint="eastAsia"/>
                <w:sz w:val="18"/>
                <w:szCs w:val="20"/>
              </w:rPr>
              <w:fldChar w:fldCharType="separate"/>
            </w:r>
            <w:r w:rsidR="00647818">
              <w:rPr>
                <w:rFonts w:ascii="宋体" w:hint="eastAsia"/>
                <w:sz w:val="18"/>
                <w:szCs w:val="20"/>
              </w:rPr>
              <w:t>4</w:t>
            </w:r>
            <w:r>
              <w:rPr>
                <w:rFonts w:ascii="宋体" w:hint="eastAsia"/>
                <w:sz w:val="18"/>
                <w:szCs w:val="20"/>
              </w:rPr>
              <w:fldChar w:fldCharType="end"/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CF54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3592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3592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D620E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fldChar w:fldCharType="begin"/>
            </w:r>
            <w:r w:rsidR="00647818">
              <w:rPr>
                <w:rFonts w:ascii="宋体" w:hint="eastAsia"/>
                <w:sz w:val="18"/>
                <w:szCs w:val="20"/>
              </w:rPr>
              <w:instrText xml:space="preserve"> =SUM(ABOVE) \* MERGEFORMAT </w:instrText>
            </w:r>
            <w:r>
              <w:rPr>
                <w:rFonts w:ascii="宋体" w:hint="eastAsia"/>
                <w:sz w:val="18"/>
                <w:szCs w:val="20"/>
              </w:rPr>
              <w:fldChar w:fldCharType="separate"/>
            </w:r>
            <w:r w:rsidR="00647818">
              <w:rPr>
                <w:rFonts w:ascii="宋体" w:hint="eastAsia"/>
                <w:sz w:val="18"/>
                <w:szCs w:val="20"/>
              </w:rPr>
              <w:t>4</w:t>
            </w:r>
            <w:r>
              <w:rPr>
                <w:rFonts w:ascii="宋体" w:hint="eastAsia"/>
                <w:sz w:val="18"/>
                <w:szCs w:val="20"/>
              </w:rPr>
              <w:fldChar w:fldCharType="end"/>
            </w:r>
            <w:r w:rsidR="009D2AC4">
              <w:rPr>
                <w:rFonts w:ascii="宋体" w:hint="eastAsia"/>
                <w:sz w:val="18"/>
                <w:szCs w:val="20"/>
              </w:rPr>
              <w:t>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D620E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fldChar w:fldCharType="begin"/>
            </w:r>
            <w:r w:rsidR="00647818">
              <w:rPr>
                <w:rFonts w:ascii="宋体"/>
                <w:sz w:val="18"/>
                <w:szCs w:val="20"/>
              </w:rPr>
              <w:instrText xml:space="preserve"> =SUM(ABOVE) \* MERGEFORMAT </w:instrText>
            </w:r>
            <w:r>
              <w:rPr>
                <w:rFonts w:ascii="宋体"/>
                <w:sz w:val="18"/>
                <w:szCs w:val="20"/>
              </w:rPr>
              <w:fldChar w:fldCharType="separate"/>
            </w:r>
            <w:r w:rsidR="00647818">
              <w:rPr>
                <w:rFonts w:ascii="宋体"/>
                <w:sz w:val="18"/>
                <w:szCs w:val="20"/>
              </w:rPr>
              <w:t>3</w:t>
            </w:r>
            <w:r>
              <w:rPr>
                <w:rFonts w:ascii="宋体"/>
                <w:sz w:val="18"/>
                <w:szCs w:val="20"/>
              </w:rPr>
              <w:fldChar w:fldCharType="end"/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47818" w:rsidRDefault="0064781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</w:t>
      </w:r>
    </w:p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r>
        <w:rPr>
          <w:rFonts w:ascii="黑体" w:eastAsia="黑体"/>
          <w:bCs/>
          <w:sz w:val="24"/>
        </w:rPr>
        <w:t>专业发展</w:t>
      </w:r>
      <w:r>
        <w:rPr>
          <w:rFonts w:ascii="黑体" w:eastAsia="黑体" w:hint="eastAsia"/>
          <w:bCs/>
          <w:sz w:val="24"/>
        </w:rPr>
        <w:t>核心</w:t>
      </w:r>
      <w:r>
        <w:rPr>
          <w:rFonts w:ascii="黑体" w:eastAsia="黑体"/>
          <w:bCs/>
          <w:sz w:val="24"/>
        </w:rPr>
        <w:t>课</w:t>
      </w:r>
      <w:r>
        <w:rPr>
          <w:rFonts w:ascii="黑体" w:eastAsia="黑体" w:hint="eastAsia"/>
          <w:bCs/>
          <w:sz w:val="24"/>
        </w:rPr>
        <w:t>（共修读27学分，</w:t>
      </w:r>
      <w:r>
        <w:rPr>
          <w:rFonts w:ascii="黑体" w:eastAsia="黑体"/>
          <w:bCs/>
          <w:sz w:val="24"/>
        </w:rPr>
        <w:t>其中</w:t>
      </w:r>
      <w:r>
        <w:rPr>
          <w:rFonts w:ascii="黑体" w:eastAsia="黑体" w:hint="eastAsia"/>
          <w:bCs/>
          <w:sz w:val="24"/>
        </w:rPr>
        <w:t>实验/实践环节修读12</w:t>
      </w:r>
      <w:r>
        <w:rPr>
          <w:rFonts w:ascii="黑体" w:eastAsia="黑体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0D5091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开课学期/学分</w:t>
            </w:r>
          </w:p>
        </w:tc>
      </w:tr>
      <w:tr w:rsidR="000D5091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13" w:type="dxa"/>
            <w:vMerge/>
            <w:vAlign w:val="center"/>
          </w:tcPr>
          <w:p w:rsidR="000D5091" w:rsidRDefault="000D5091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</w:tr>
      <w:tr w:rsidR="000D5091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102009</w:t>
            </w:r>
          </w:p>
        </w:tc>
        <w:tc>
          <w:tcPr>
            <w:tcW w:w="2413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现代检测技术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102023</w:t>
            </w:r>
          </w:p>
        </w:tc>
        <w:tc>
          <w:tcPr>
            <w:tcW w:w="2413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光电检测技术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0D5091" w:rsidRDefault="00A75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DD0D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102055</w:t>
            </w:r>
          </w:p>
        </w:tc>
        <w:tc>
          <w:tcPr>
            <w:tcW w:w="2413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智能仪器设计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994398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A75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102034</w:t>
            </w:r>
          </w:p>
        </w:tc>
        <w:tc>
          <w:tcPr>
            <w:tcW w:w="2413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微弱信号检测技术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99439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A75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100033</w:t>
            </w:r>
          </w:p>
        </w:tc>
        <w:tc>
          <w:tcPr>
            <w:tcW w:w="2413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电子测量技术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100046</w:t>
            </w:r>
          </w:p>
        </w:tc>
        <w:tc>
          <w:tcPr>
            <w:tcW w:w="2413" w:type="dxa"/>
            <w:vAlign w:val="center"/>
          </w:tcPr>
          <w:p w:rsidR="000D5091" w:rsidRDefault="00A75A92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99439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</w:tr>
      <w:tr w:rsidR="000D5091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101034</w:t>
            </w:r>
          </w:p>
        </w:tc>
        <w:tc>
          <w:tcPr>
            <w:tcW w:w="2413" w:type="dxa"/>
            <w:vAlign w:val="center"/>
          </w:tcPr>
          <w:p w:rsidR="000D5091" w:rsidRDefault="00A75A9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电子信息专业基础实验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48" w:type="dxa"/>
            <w:vAlign w:val="center"/>
          </w:tcPr>
          <w:p w:rsidR="000D5091" w:rsidRDefault="00A75A92" w:rsidP="008144E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10203</w:t>
            </w:r>
            <w:r w:rsidR="008144E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13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电子信息专业实验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99439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 计</w:t>
            </w:r>
          </w:p>
        </w:tc>
        <w:tc>
          <w:tcPr>
            <w:tcW w:w="549" w:type="dxa"/>
            <w:vAlign w:val="center"/>
          </w:tcPr>
          <w:p w:rsidR="000D5091" w:rsidRDefault="00D620E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fldChar w:fldCharType="begin"/>
            </w:r>
            <w:r w:rsidR="00A75A92">
              <w:rPr>
                <w:rFonts w:ascii="宋体" w:hint="eastAsia"/>
                <w:sz w:val="18"/>
                <w:szCs w:val="18"/>
              </w:rPr>
              <w:instrText xml:space="preserve"> =SUM(ABOVE) \* MERGEFORMAT </w:instrText>
            </w:r>
            <w:r>
              <w:rPr>
                <w:rFonts w:ascii="宋体" w:hint="eastAsia"/>
                <w:sz w:val="18"/>
                <w:szCs w:val="18"/>
              </w:rPr>
              <w:fldChar w:fldCharType="separate"/>
            </w:r>
            <w:r w:rsidR="00A75A92">
              <w:rPr>
                <w:rFonts w:ascii="宋体" w:hint="eastAsia"/>
                <w:sz w:val="18"/>
                <w:szCs w:val="18"/>
              </w:rPr>
              <w:t>27</w:t>
            </w:r>
            <w:r>
              <w:rPr>
                <w:rFonts w:ascii="宋体" w:hint="eastAsia"/>
                <w:sz w:val="18"/>
                <w:szCs w:val="18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391/8周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255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136/</w:t>
            </w:r>
          </w:p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B07FF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B07FF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99439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5091" w:rsidRDefault="00B07FF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</w:tr>
    </w:tbl>
    <w:p w:rsidR="000D5091" w:rsidRDefault="00A75A9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r>
        <w:rPr>
          <w:rFonts w:ascii="黑体" w:eastAsia="黑体"/>
          <w:bCs/>
          <w:sz w:val="24"/>
        </w:rPr>
        <w:t>专业发展</w:t>
      </w:r>
      <w:r>
        <w:rPr>
          <w:rFonts w:ascii="黑体" w:eastAsia="黑体" w:hint="eastAsia"/>
          <w:bCs/>
          <w:sz w:val="24"/>
        </w:rPr>
        <w:t>拓展</w:t>
      </w:r>
      <w:r>
        <w:rPr>
          <w:rFonts w:ascii="黑体" w:eastAsia="黑体"/>
          <w:bCs/>
          <w:sz w:val="24"/>
        </w:rPr>
        <w:t>课（</w:t>
      </w:r>
      <w:r>
        <w:rPr>
          <w:rFonts w:ascii="黑体" w:eastAsia="黑体" w:hint="eastAsia"/>
          <w:bCs/>
          <w:sz w:val="24"/>
        </w:rPr>
        <w:t>最低修读11学分，</w:t>
      </w:r>
      <w:r>
        <w:rPr>
          <w:rFonts w:ascii="黑体" w:eastAsia="黑体"/>
          <w:bCs/>
          <w:sz w:val="24"/>
        </w:rPr>
        <w:t>其中</w:t>
      </w:r>
      <w:r>
        <w:rPr>
          <w:rFonts w:ascii="黑体" w:eastAsia="黑体" w:hint="eastAsia"/>
          <w:bCs/>
          <w:sz w:val="24"/>
        </w:rPr>
        <w:t>实验/实践环节最低修读</w:t>
      </w:r>
      <w:r w:rsidR="009D2AC4">
        <w:rPr>
          <w:rFonts w:ascii="黑体" w:eastAsia="黑体" w:hint="eastAsia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pPr w:leftFromText="180" w:rightFromText="180" w:vertAnchor="text" w:horzAnchor="page" w:tblpX="1405" w:tblpY="102"/>
        <w:tblOverlap w:val="never"/>
        <w:tblW w:w="96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387"/>
        <w:gridCol w:w="546"/>
        <w:gridCol w:w="545"/>
        <w:gridCol w:w="532"/>
        <w:gridCol w:w="546"/>
        <w:gridCol w:w="546"/>
        <w:gridCol w:w="440"/>
        <w:gridCol w:w="440"/>
        <w:gridCol w:w="440"/>
        <w:gridCol w:w="440"/>
        <w:gridCol w:w="440"/>
        <w:gridCol w:w="440"/>
        <w:gridCol w:w="440"/>
        <w:gridCol w:w="519"/>
      </w:tblGrid>
      <w:tr w:rsidR="000D5091" w:rsidTr="00B66861">
        <w:trPr>
          <w:trHeight w:val="340"/>
        </w:trPr>
        <w:tc>
          <w:tcPr>
            <w:tcW w:w="940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2387" w:type="dxa"/>
            <w:vMerge w:val="restart"/>
            <w:vAlign w:val="center"/>
          </w:tcPr>
          <w:p w:rsidR="000D5091" w:rsidRDefault="00A75A92" w:rsidP="00B668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46" w:type="dxa"/>
            <w:vMerge w:val="restart"/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5" w:type="dxa"/>
            <w:vMerge w:val="restart"/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0D5091" w:rsidRDefault="00A75A92" w:rsidP="00B6686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6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5091" w:rsidRDefault="00A75A92" w:rsidP="00B668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99" w:type="dxa"/>
            <w:gridSpan w:val="8"/>
            <w:vAlign w:val="center"/>
          </w:tcPr>
          <w:p w:rsidR="000D5091" w:rsidRDefault="00A75A92" w:rsidP="00B668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开课学期/学分</w:t>
            </w:r>
          </w:p>
        </w:tc>
      </w:tr>
      <w:tr w:rsidR="000D5091" w:rsidTr="00B66861">
        <w:trPr>
          <w:trHeight w:val="340"/>
        </w:trPr>
        <w:tc>
          <w:tcPr>
            <w:tcW w:w="940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 w:rsidP="00B6686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87" w:type="dxa"/>
            <w:vMerge/>
            <w:vAlign w:val="center"/>
          </w:tcPr>
          <w:p w:rsidR="000D5091" w:rsidRDefault="000D5091" w:rsidP="00B66861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0D5091" w:rsidRDefault="000D5091" w:rsidP="00B6686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" w:type="dxa"/>
            <w:vMerge/>
            <w:vAlign w:val="center"/>
          </w:tcPr>
          <w:p w:rsidR="000D5091" w:rsidRDefault="000D5091" w:rsidP="00B6686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6" w:type="dxa"/>
            <w:tcMar>
              <w:top w:w="57" w:type="dxa"/>
              <w:bottom w:w="57" w:type="dxa"/>
            </w:tcMar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46" w:type="dxa"/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0" w:type="dxa"/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440" w:type="dxa"/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40" w:type="dxa"/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440" w:type="dxa"/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440" w:type="dxa"/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40" w:type="dxa"/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440" w:type="dxa"/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519" w:type="dxa"/>
            <w:vAlign w:val="center"/>
          </w:tcPr>
          <w:p w:rsidR="000D5091" w:rsidRDefault="00A75A92" w:rsidP="00B6686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</w:tr>
      <w:tr w:rsidR="000D5091" w:rsidTr="00B66861">
        <w:trPr>
          <w:trHeight w:val="266"/>
        </w:trPr>
        <w:tc>
          <w:tcPr>
            <w:tcW w:w="940" w:type="dxa"/>
            <w:vAlign w:val="center"/>
          </w:tcPr>
          <w:p w:rsidR="000D5091" w:rsidRDefault="00A75A92" w:rsidP="00B6686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102053</w:t>
            </w:r>
          </w:p>
        </w:tc>
        <w:tc>
          <w:tcPr>
            <w:tcW w:w="2387" w:type="dxa"/>
            <w:vAlign w:val="center"/>
          </w:tcPr>
          <w:p w:rsidR="000D5091" w:rsidRDefault="00A75A92" w:rsidP="00B6686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现代电气检测技术</w:t>
            </w:r>
          </w:p>
        </w:tc>
        <w:tc>
          <w:tcPr>
            <w:tcW w:w="546" w:type="dxa"/>
            <w:vAlign w:val="center"/>
          </w:tcPr>
          <w:p w:rsidR="000D5091" w:rsidRDefault="009D2AC4" w:rsidP="00B66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0D5091" w:rsidRDefault="00A75A92" w:rsidP="00B66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0D5091" w:rsidRDefault="009D2AC4" w:rsidP="00B6686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9D2AC4" w:rsidP="00B66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4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0D5091" w:rsidRDefault="000D509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0D5091" w:rsidRDefault="000D509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0D5091" w:rsidRDefault="000D509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0D5091" w:rsidRDefault="000D509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0D5091" w:rsidRDefault="000D5091" w:rsidP="00B66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0D5091" w:rsidRDefault="009D2AC4" w:rsidP="00B668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0D5091" w:rsidRDefault="000D509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  <w:vAlign w:val="center"/>
          </w:tcPr>
          <w:p w:rsidR="000D5091" w:rsidRDefault="000D509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66861" w:rsidTr="00B66861">
        <w:trPr>
          <w:trHeight w:val="169"/>
        </w:trPr>
        <w:tc>
          <w:tcPr>
            <w:tcW w:w="940" w:type="dxa"/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102054</w:t>
            </w:r>
          </w:p>
        </w:tc>
        <w:tc>
          <w:tcPr>
            <w:tcW w:w="2387" w:type="dxa"/>
            <w:vAlign w:val="center"/>
          </w:tcPr>
          <w:p w:rsidR="00B66861" w:rsidRDefault="00B66861" w:rsidP="00B6686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现代测控技术与系统</w:t>
            </w:r>
          </w:p>
        </w:tc>
        <w:tc>
          <w:tcPr>
            <w:tcW w:w="546" w:type="dxa"/>
            <w:vAlign w:val="center"/>
          </w:tcPr>
          <w:p w:rsidR="00B66861" w:rsidRDefault="00B66861" w:rsidP="00B66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B66861" w:rsidRDefault="00B66861" w:rsidP="00B66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6861" w:rsidRDefault="00B66861" w:rsidP="00B668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4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66861" w:rsidRDefault="00B6686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66861" w:rsidTr="00B66861">
        <w:trPr>
          <w:trHeight w:val="109"/>
        </w:trPr>
        <w:tc>
          <w:tcPr>
            <w:tcW w:w="940" w:type="dxa"/>
            <w:vAlign w:val="center"/>
          </w:tcPr>
          <w:p w:rsidR="00B66861" w:rsidRPr="00CA21AF" w:rsidRDefault="00B66861" w:rsidP="0057347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CA21AF">
              <w:rPr>
                <w:rFonts w:ascii="宋体" w:hint="eastAsia"/>
                <w:sz w:val="18"/>
                <w:szCs w:val="20"/>
              </w:rPr>
              <w:t>101051</w:t>
            </w:r>
          </w:p>
        </w:tc>
        <w:tc>
          <w:tcPr>
            <w:tcW w:w="2387" w:type="dxa"/>
            <w:vAlign w:val="center"/>
          </w:tcPr>
          <w:p w:rsidR="00B66861" w:rsidRPr="00C955E6" w:rsidRDefault="00B66861" w:rsidP="0057347A">
            <w:pPr>
              <w:adjustRightInd w:val="0"/>
              <w:snapToGrid w:val="0"/>
              <w:rPr>
                <w:sz w:val="18"/>
                <w:szCs w:val="18"/>
              </w:rPr>
            </w:pPr>
            <w:r w:rsidRPr="00C955E6">
              <w:rPr>
                <w:rFonts w:hAnsi="宋体"/>
                <w:sz w:val="18"/>
                <w:szCs w:val="18"/>
              </w:rPr>
              <w:t>虚拟仪器程序设计基础</w:t>
            </w:r>
            <w:r w:rsidRPr="00C955E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46" w:type="dxa"/>
            <w:vAlign w:val="center"/>
          </w:tcPr>
          <w:p w:rsidR="00B66861" w:rsidRPr="00C955E6" w:rsidRDefault="00B66861" w:rsidP="005734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55E6"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B66861" w:rsidRPr="003857E1" w:rsidRDefault="00B66861" w:rsidP="0057347A">
            <w:pPr>
              <w:jc w:val="center"/>
              <w:rPr>
                <w:rFonts w:ascii="宋体"/>
                <w:sz w:val="18"/>
                <w:szCs w:val="20"/>
              </w:rPr>
            </w:pPr>
            <w:r w:rsidRPr="003857E1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B66861" w:rsidRPr="003857E1" w:rsidRDefault="00B66861" w:rsidP="0057347A">
            <w:pPr>
              <w:jc w:val="center"/>
              <w:rPr>
                <w:rFonts w:ascii="宋体"/>
                <w:sz w:val="18"/>
                <w:szCs w:val="20"/>
              </w:rPr>
            </w:pPr>
            <w:r w:rsidRPr="003857E1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6861" w:rsidRPr="003857E1" w:rsidRDefault="00B66861" w:rsidP="0057347A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4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66861" w:rsidRPr="003857E1" w:rsidRDefault="00B66861" w:rsidP="0057347A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3857E1" w:rsidRDefault="00B66861" w:rsidP="0057347A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3857E1" w:rsidRDefault="00B66861" w:rsidP="0057347A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3857E1" w:rsidRDefault="00B66861" w:rsidP="0057347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3857E1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3857E1" w:rsidRDefault="00B66861" w:rsidP="0057347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3857E1" w:rsidRDefault="00B66861" w:rsidP="0057347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A847DB" w:rsidRDefault="00B66861" w:rsidP="0057347A">
            <w:pPr>
              <w:snapToGrid w:val="0"/>
              <w:ind w:leftChars="-50" w:left="-105" w:rightChars="-50" w:right="-10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A847DB" w:rsidRDefault="00B66861" w:rsidP="0057347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  <w:vAlign w:val="center"/>
          </w:tcPr>
          <w:p w:rsidR="00B66861" w:rsidRPr="00A847DB" w:rsidRDefault="00B66861" w:rsidP="0057347A">
            <w:pPr>
              <w:snapToGrid w:val="0"/>
              <w:ind w:leftChars="-50" w:left="-105" w:rightChars="-50" w:right="-10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</w:tr>
      <w:tr w:rsidR="00B66861" w:rsidTr="00B66861">
        <w:trPr>
          <w:trHeight w:val="339"/>
        </w:trPr>
        <w:tc>
          <w:tcPr>
            <w:tcW w:w="940" w:type="dxa"/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101052</w:t>
            </w:r>
          </w:p>
        </w:tc>
        <w:tc>
          <w:tcPr>
            <w:tcW w:w="2387" w:type="dxa"/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left"/>
              <w:rPr>
                <w:rFonts w:ascii="宋体" w:hAnsi="宋体"/>
                <w:sz w:val="18"/>
                <w:szCs w:val="18"/>
              </w:rPr>
            </w:pPr>
            <w:r w:rsidRPr="00C955E6">
              <w:rPr>
                <w:rFonts w:hAnsi="宋体" w:hint="eastAsia"/>
                <w:sz w:val="18"/>
                <w:szCs w:val="18"/>
              </w:rPr>
              <w:t>虚拟仪器程序设计基础实验</w:t>
            </w:r>
          </w:p>
        </w:tc>
        <w:tc>
          <w:tcPr>
            <w:tcW w:w="546" w:type="dxa"/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66861" w:rsidTr="00B66861">
        <w:trPr>
          <w:trHeight w:val="340"/>
        </w:trPr>
        <w:tc>
          <w:tcPr>
            <w:tcW w:w="940" w:type="dxa"/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102050</w:t>
            </w:r>
          </w:p>
        </w:tc>
        <w:tc>
          <w:tcPr>
            <w:tcW w:w="2387" w:type="dxa"/>
            <w:vAlign w:val="center"/>
          </w:tcPr>
          <w:p w:rsidR="00B66861" w:rsidRPr="00C955E6" w:rsidRDefault="00B66861" w:rsidP="00B66861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C955E6">
              <w:rPr>
                <w:rFonts w:hAnsi="宋体"/>
                <w:sz w:val="18"/>
                <w:szCs w:val="18"/>
              </w:rPr>
              <w:t>新能源转换与控制技术</w:t>
            </w:r>
          </w:p>
        </w:tc>
        <w:tc>
          <w:tcPr>
            <w:tcW w:w="546" w:type="dxa"/>
            <w:vAlign w:val="center"/>
          </w:tcPr>
          <w:p w:rsidR="00B66861" w:rsidRPr="00C955E6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B66861" w:rsidRPr="00C955E6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rFonts w:hAnsi="宋体"/>
                <w:sz w:val="18"/>
                <w:szCs w:val="18"/>
              </w:rPr>
              <w:t>查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B66861" w:rsidRPr="00C955E6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4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19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66861" w:rsidTr="00B66861">
        <w:trPr>
          <w:trHeight w:val="340"/>
        </w:trPr>
        <w:tc>
          <w:tcPr>
            <w:tcW w:w="940" w:type="dxa"/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102049</w:t>
            </w:r>
          </w:p>
        </w:tc>
        <w:tc>
          <w:tcPr>
            <w:tcW w:w="2387" w:type="dxa"/>
            <w:vAlign w:val="center"/>
          </w:tcPr>
          <w:p w:rsidR="00B66861" w:rsidRPr="00C955E6" w:rsidRDefault="00B66861" w:rsidP="00B66861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C955E6">
              <w:rPr>
                <w:rFonts w:hAnsi="宋体"/>
                <w:kern w:val="0"/>
                <w:sz w:val="18"/>
                <w:szCs w:val="18"/>
              </w:rPr>
              <w:t>动力电池</w:t>
            </w:r>
            <w:r w:rsidRPr="00C955E6">
              <w:rPr>
                <w:rFonts w:hAnsi="宋体"/>
                <w:sz w:val="18"/>
                <w:szCs w:val="18"/>
              </w:rPr>
              <w:t>管理系统设计</w:t>
            </w:r>
          </w:p>
        </w:tc>
        <w:tc>
          <w:tcPr>
            <w:tcW w:w="546" w:type="dxa"/>
            <w:vAlign w:val="center"/>
          </w:tcPr>
          <w:p w:rsidR="00B66861" w:rsidRPr="00C955E6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B66861" w:rsidRPr="00C955E6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sz w:val="18"/>
                <w:szCs w:val="18"/>
              </w:rPr>
              <w:t>查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B66861" w:rsidRPr="00C955E6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6861" w:rsidRPr="00C955E6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4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66861" w:rsidRPr="00C955E6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C955E6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D81E72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A4C71" w:rsidTr="00B66861">
        <w:trPr>
          <w:trHeight w:val="340"/>
        </w:trPr>
        <w:tc>
          <w:tcPr>
            <w:tcW w:w="940" w:type="dxa"/>
            <w:vAlign w:val="center"/>
          </w:tcPr>
          <w:p w:rsidR="003A4C71" w:rsidRPr="00C955E6" w:rsidRDefault="003A4C71" w:rsidP="005734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955E6">
              <w:rPr>
                <w:rFonts w:ascii="宋体" w:hAnsi="宋体"/>
                <w:sz w:val="18"/>
                <w:szCs w:val="18"/>
              </w:rPr>
              <w:t>100090</w:t>
            </w:r>
          </w:p>
        </w:tc>
        <w:tc>
          <w:tcPr>
            <w:tcW w:w="2387" w:type="dxa"/>
            <w:vAlign w:val="center"/>
          </w:tcPr>
          <w:p w:rsidR="003A4C71" w:rsidRPr="00C955E6" w:rsidRDefault="003A4C71" w:rsidP="0057347A"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  <w:r w:rsidRPr="00C955E6">
              <w:rPr>
                <w:rFonts w:ascii="宋体" w:hAnsi="宋体"/>
                <w:sz w:val="18"/>
                <w:szCs w:val="18"/>
              </w:rPr>
              <w:t>静电技术</w:t>
            </w:r>
          </w:p>
        </w:tc>
        <w:tc>
          <w:tcPr>
            <w:tcW w:w="546" w:type="dxa"/>
            <w:vAlign w:val="center"/>
          </w:tcPr>
          <w:p w:rsidR="003A4C71" w:rsidRPr="00C955E6" w:rsidRDefault="003A4C71" w:rsidP="0080678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3A4C71" w:rsidRPr="00C955E6" w:rsidRDefault="003A4C71" w:rsidP="0080678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3A4C71" w:rsidRPr="00C955E6" w:rsidRDefault="003A4C71" w:rsidP="0080678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A4C71" w:rsidRPr="00C955E6" w:rsidRDefault="003A4C71" w:rsidP="0080678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4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A4C71" w:rsidRPr="00C955E6" w:rsidRDefault="003A4C71" w:rsidP="0080678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A4C71" w:rsidRPr="00C955E6" w:rsidRDefault="003A4C71" w:rsidP="0080678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A4C71" w:rsidRPr="000A4DBA" w:rsidRDefault="003A4C71" w:rsidP="00573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A4C71" w:rsidRPr="000A4DBA" w:rsidRDefault="003A4C71" w:rsidP="00573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A4C71" w:rsidRPr="000A4DBA" w:rsidRDefault="003A4C71" w:rsidP="00573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A4C71" w:rsidRPr="008520F6" w:rsidRDefault="003A4C71" w:rsidP="00573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A4C71" w:rsidRPr="008520F6" w:rsidRDefault="003A4C71" w:rsidP="00573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A4C71" w:rsidRPr="00C955E6" w:rsidRDefault="003A4C71" w:rsidP="0057347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955E6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  <w:vAlign w:val="center"/>
          </w:tcPr>
          <w:p w:rsidR="003A4C71" w:rsidRDefault="003A4C71" w:rsidP="0057347A">
            <w:pPr>
              <w:jc w:val="center"/>
              <w:rPr>
                <w:sz w:val="18"/>
              </w:rPr>
            </w:pPr>
          </w:p>
        </w:tc>
      </w:tr>
      <w:tr w:rsidR="00B66861" w:rsidTr="00B66861">
        <w:trPr>
          <w:trHeight w:val="340"/>
        </w:trPr>
        <w:tc>
          <w:tcPr>
            <w:tcW w:w="940" w:type="dxa"/>
            <w:vAlign w:val="center"/>
          </w:tcPr>
          <w:p w:rsidR="00B66861" w:rsidRDefault="00B66861" w:rsidP="00B66861">
            <w:pPr>
              <w:autoSpaceDE w:val="0"/>
              <w:autoSpaceDN w:val="0"/>
              <w:adjustRightInd w:val="0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100064</w:t>
            </w:r>
          </w:p>
        </w:tc>
        <w:tc>
          <w:tcPr>
            <w:tcW w:w="2387" w:type="dxa"/>
            <w:vAlign w:val="center"/>
          </w:tcPr>
          <w:p w:rsidR="00B66861" w:rsidRDefault="00B66861" w:rsidP="00B66861">
            <w:pPr>
              <w:autoSpaceDE w:val="0"/>
              <w:autoSpaceDN w:val="0"/>
              <w:adjustRightIn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光电图像处理</w:t>
            </w:r>
          </w:p>
        </w:tc>
        <w:tc>
          <w:tcPr>
            <w:tcW w:w="546" w:type="dxa"/>
            <w:vAlign w:val="center"/>
          </w:tcPr>
          <w:p w:rsidR="00B66861" w:rsidRPr="00C955E6" w:rsidRDefault="00B66861" w:rsidP="0080678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B66861" w:rsidRPr="00C955E6" w:rsidRDefault="00B66861" w:rsidP="0080678C">
            <w:pPr>
              <w:snapToGrid w:val="0"/>
              <w:ind w:leftChars="-50" w:left="-105" w:rightChars="-50" w:right="-105" w:firstLine="5"/>
              <w:rPr>
                <w:sz w:val="18"/>
                <w:szCs w:val="18"/>
              </w:rPr>
            </w:pPr>
            <w:r w:rsidRPr="00C955E6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B66861" w:rsidRPr="00C955E6" w:rsidRDefault="00B66861" w:rsidP="0080678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6861" w:rsidRPr="00C955E6" w:rsidRDefault="00B66861" w:rsidP="0080678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C955E6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4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66861" w:rsidRPr="00C955E6" w:rsidRDefault="00B66861" w:rsidP="0080678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Pr="00C955E6" w:rsidRDefault="00B66861" w:rsidP="0080678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66861" w:rsidTr="00B66861">
        <w:trPr>
          <w:trHeight w:val="340"/>
        </w:trPr>
        <w:tc>
          <w:tcPr>
            <w:tcW w:w="3327" w:type="dxa"/>
            <w:gridSpan w:val="2"/>
            <w:vAlign w:val="center"/>
          </w:tcPr>
          <w:p w:rsidR="00B66861" w:rsidRDefault="00B66861" w:rsidP="00B6686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 计</w:t>
            </w:r>
          </w:p>
        </w:tc>
        <w:tc>
          <w:tcPr>
            <w:tcW w:w="546" w:type="dxa"/>
            <w:vAlign w:val="center"/>
          </w:tcPr>
          <w:p w:rsidR="00B66861" w:rsidRDefault="009D2AC4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545" w:type="dxa"/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B66861" w:rsidRDefault="00D620EB" w:rsidP="009D2AC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fldChar w:fldCharType="begin"/>
            </w:r>
            <w:r w:rsidR="00B66861">
              <w:rPr>
                <w:rFonts w:ascii="宋体"/>
                <w:sz w:val="18"/>
                <w:szCs w:val="18"/>
              </w:rPr>
              <w:instrText xml:space="preserve"> = SUM(ABOVE) \* MERGEFORMAT </w:instrText>
            </w:r>
            <w:r>
              <w:rPr>
                <w:rFonts w:ascii="宋体"/>
                <w:sz w:val="18"/>
                <w:szCs w:val="18"/>
              </w:rPr>
              <w:fldChar w:fldCharType="separate"/>
            </w:r>
            <w:r w:rsidR="009D2AC4">
              <w:rPr>
                <w:rFonts w:ascii="宋体"/>
                <w:sz w:val="18"/>
                <w:szCs w:val="18"/>
              </w:rPr>
              <w:t>272</w:t>
            </w:r>
            <w:r>
              <w:rPr>
                <w:rFonts w:ascii="宋体"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6861" w:rsidRDefault="009D2AC4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238</w:t>
            </w:r>
          </w:p>
        </w:tc>
        <w:tc>
          <w:tcPr>
            <w:tcW w:w="54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66861" w:rsidRDefault="00735ABF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735ABF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735ABF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  <w:vAlign w:val="center"/>
          </w:tcPr>
          <w:p w:rsidR="00B66861" w:rsidRDefault="00B66861" w:rsidP="00B6686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0D5091" w:rsidRDefault="00A75A92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 w:val="24"/>
          <w:szCs w:val="21"/>
        </w:rPr>
      </w:pPr>
      <w:r>
        <w:rPr>
          <w:rFonts w:ascii="黑体" w:eastAsia="黑体" w:hint="eastAsia"/>
          <w:bCs/>
          <w:sz w:val="24"/>
        </w:rPr>
        <w:t>（四）集中</w:t>
      </w:r>
      <w:r>
        <w:rPr>
          <w:rFonts w:ascii="黑体" w:eastAsia="黑体"/>
          <w:bCs/>
          <w:sz w:val="24"/>
        </w:rPr>
        <w:t>实践</w:t>
      </w:r>
      <w:r>
        <w:rPr>
          <w:rFonts w:ascii="黑体" w:eastAsia="黑体" w:hint="eastAsia"/>
          <w:bCs/>
          <w:sz w:val="24"/>
        </w:rPr>
        <w:t>课程（共修读13学分）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0D5091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集中</w:t>
            </w:r>
            <w:r>
              <w:rPr>
                <w:rFonts w:ascii="宋体" w:hAnsi="宋体"/>
                <w:sz w:val="18"/>
                <w:szCs w:val="18"/>
              </w:rPr>
              <w:t>实践教学周</w:t>
            </w:r>
          </w:p>
        </w:tc>
      </w:tr>
      <w:tr w:rsidR="000D5091">
        <w:trPr>
          <w:trHeight w:val="34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0D509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D5091" w:rsidRDefault="000D5091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0D5091" w:rsidRDefault="000D509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八</w:t>
            </w:r>
          </w:p>
        </w:tc>
      </w:tr>
      <w:tr w:rsidR="000D5091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</w:t>
            </w:r>
            <w:r>
              <w:rPr>
                <w:rFonts w:ascii="宋体" w:hAnsi="宋体"/>
                <w:sz w:val="18"/>
                <w:szCs w:val="18"/>
              </w:rPr>
              <w:t>课堂</w:t>
            </w:r>
          </w:p>
        </w:tc>
        <w:tc>
          <w:tcPr>
            <w:tcW w:w="3402" w:type="dxa"/>
            <w:vAlign w:val="center"/>
          </w:tcPr>
          <w:p w:rsidR="000D5091" w:rsidRDefault="00A75A9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通识</w:t>
            </w:r>
            <w:r>
              <w:rPr>
                <w:rFonts w:ascii="宋体" w:hAnsi="宋体"/>
                <w:sz w:val="18"/>
                <w:szCs w:val="18"/>
              </w:rPr>
              <w:t>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D5091" w:rsidRDefault="00A75A9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就业</w:t>
            </w:r>
            <w:r>
              <w:rPr>
                <w:rFonts w:ascii="宋体" w:hAnsi="宋体"/>
                <w:sz w:val="18"/>
                <w:szCs w:val="18"/>
              </w:rPr>
              <w:t>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D5091" w:rsidRDefault="00A75A92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校外</w:t>
            </w:r>
            <w:r>
              <w:rPr>
                <w:rFonts w:ascii="宋体"/>
                <w:sz w:val="18"/>
                <w:szCs w:val="18"/>
              </w:rPr>
              <w:t>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D5091" w:rsidRDefault="00A75A92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其他</w:t>
            </w:r>
            <w:r>
              <w:rPr>
                <w:rFonts w:ascii="宋体"/>
                <w:sz w:val="18"/>
                <w:szCs w:val="18"/>
              </w:rPr>
              <w:t>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-</w:t>
            </w:r>
            <w:r>
              <w:rPr>
                <w:rFonts w:ascii="宋体"/>
                <w:sz w:val="18"/>
                <w:szCs w:val="18"/>
              </w:rPr>
              <w:t>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88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  <w:r>
              <w:rPr>
                <w:rFonts w:ascii="宋体" w:hAnsi="宋体"/>
                <w:sz w:val="18"/>
                <w:szCs w:val="18"/>
              </w:rPr>
              <w:t>S001</w:t>
            </w:r>
          </w:p>
        </w:tc>
        <w:tc>
          <w:tcPr>
            <w:tcW w:w="3402" w:type="dxa"/>
            <w:vAlign w:val="center"/>
          </w:tcPr>
          <w:p w:rsidR="000D5091" w:rsidRDefault="00A75A9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</w:t>
            </w:r>
            <w:r>
              <w:rPr>
                <w:rFonts w:ascii="宋体" w:hAnsi="宋体"/>
                <w:sz w:val="18"/>
                <w:szCs w:val="18"/>
              </w:rPr>
              <w:t>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80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88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31S00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0D5091" w:rsidRDefault="00A75A9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思想政治</w:t>
            </w:r>
            <w:r>
              <w:rPr>
                <w:rFonts w:ascii="宋体" w:hAnsi="宋体"/>
                <w:sz w:val="18"/>
                <w:szCs w:val="18"/>
              </w:rPr>
              <w:t>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80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88" w:type="dxa"/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101025</w:t>
            </w:r>
          </w:p>
        </w:tc>
        <w:tc>
          <w:tcPr>
            <w:tcW w:w="3402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电子设计CAD实验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88" w:type="dxa"/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101053</w:t>
            </w:r>
          </w:p>
        </w:tc>
        <w:tc>
          <w:tcPr>
            <w:tcW w:w="3402" w:type="dxa"/>
            <w:vAlign w:val="center"/>
          </w:tcPr>
          <w:p w:rsidR="000D5091" w:rsidRDefault="00A75A9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文献检索与科技论文写作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88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101060</w:t>
            </w:r>
          </w:p>
        </w:tc>
        <w:tc>
          <w:tcPr>
            <w:tcW w:w="3402" w:type="dxa"/>
            <w:vAlign w:val="center"/>
          </w:tcPr>
          <w:p w:rsidR="000D5091" w:rsidRDefault="00A75A9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学科创新创业讲座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88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102004</w:t>
            </w:r>
          </w:p>
        </w:tc>
        <w:tc>
          <w:tcPr>
            <w:tcW w:w="3402" w:type="dxa"/>
            <w:vAlign w:val="center"/>
          </w:tcPr>
          <w:p w:rsidR="000D5091" w:rsidRDefault="00A75A9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毕业实习实训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988" w:type="dxa"/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101047</w:t>
            </w:r>
          </w:p>
        </w:tc>
        <w:tc>
          <w:tcPr>
            <w:tcW w:w="3402" w:type="dxa"/>
            <w:vAlign w:val="center"/>
          </w:tcPr>
          <w:p w:rsidR="000D5091" w:rsidRDefault="00A75A9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课程设计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5091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0D5091" w:rsidRDefault="00A75A92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 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59/7周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80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D5091" w:rsidRDefault="00A75A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D5091" w:rsidRDefault="000D509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0D5091" w:rsidRDefault="000D5091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</w:p>
    <w:sectPr w:rsidR="000D5091" w:rsidSect="000D5091">
      <w:footerReference w:type="even" r:id="rId9"/>
      <w:footerReference w:type="default" r:id="rId10"/>
      <w:pgSz w:w="11906" w:h="16838"/>
      <w:pgMar w:top="1418" w:right="851" w:bottom="1134" w:left="1418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D3" w:rsidRDefault="000D3DD3" w:rsidP="000D5091">
      <w:r>
        <w:separator/>
      </w:r>
    </w:p>
  </w:endnote>
  <w:endnote w:type="continuationSeparator" w:id="0">
    <w:p w:rsidR="000D3DD3" w:rsidRDefault="000D3DD3" w:rsidP="000D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7B" w:rsidRDefault="004B3F7B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2</w:t>
    </w:r>
    <w:r>
      <w:rPr>
        <w:rStyle w:val="ae"/>
      </w:rPr>
      <w:fldChar w:fldCharType="end"/>
    </w:r>
  </w:p>
  <w:p w:rsidR="004B3F7B" w:rsidRDefault="004B3F7B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7B" w:rsidRDefault="004B3F7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214C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D3" w:rsidRDefault="000D3DD3" w:rsidP="000D5091">
      <w:r>
        <w:separator/>
      </w:r>
    </w:p>
  </w:footnote>
  <w:footnote w:type="continuationSeparator" w:id="0">
    <w:p w:rsidR="000D3DD3" w:rsidRDefault="000D3DD3" w:rsidP="000D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71"/>
    <w:rsid w:val="00011160"/>
    <w:rsid w:val="00013819"/>
    <w:rsid w:val="00014216"/>
    <w:rsid w:val="000215C8"/>
    <w:rsid w:val="00025220"/>
    <w:rsid w:val="0002578B"/>
    <w:rsid w:val="00026A59"/>
    <w:rsid w:val="0003136C"/>
    <w:rsid w:val="00037218"/>
    <w:rsid w:val="00050A7F"/>
    <w:rsid w:val="000543BD"/>
    <w:rsid w:val="00057348"/>
    <w:rsid w:val="00063025"/>
    <w:rsid w:val="00073323"/>
    <w:rsid w:val="000B2B6E"/>
    <w:rsid w:val="000B5BBD"/>
    <w:rsid w:val="000C2B5C"/>
    <w:rsid w:val="000D076B"/>
    <w:rsid w:val="000D3DD3"/>
    <w:rsid w:val="000D5091"/>
    <w:rsid w:val="000E327D"/>
    <w:rsid w:val="000F1690"/>
    <w:rsid w:val="00126515"/>
    <w:rsid w:val="0013428A"/>
    <w:rsid w:val="00145AD7"/>
    <w:rsid w:val="00146450"/>
    <w:rsid w:val="00161E75"/>
    <w:rsid w:val="00163A6A"/>
    <w:rsid w:val="00193E26"/>
    <w:rsid w:val="001A0862"/>
    <w:rsid w:val="001A48CF"/>
    <w:rsid w:val="001C1448"/>
    <w:rsid w:val="001C3648"/>
    <w:rsid w:val="001D5F5E"/>
    <w:rsid w:val="001E1DFF"/>
    <w:rsid w:val="001E2B2C"/>
    <w:rsid w:val="001F67EA"/>
    <w:rsid w:val="002004BA"/>
    <w:rsid w:val="002006A7"/>
    <w:rsid w:val="00215BE4"/>
    <w:rsid w:val="00234A2C"/>
    <w:rsid w:val="00255B47"/>
    <w:rsid w:val="00266EC5"/>
    <w:rsid w:val="002674A5"/>
    <w:rsid w:val="00271593"/>
    <w:rsid w:val="00271F84"/>
    <w:rsid w:val="0028128F"/>
    <w:rsid w:val="00283002"/>
    <w:rsid w:val="00283268"/>
    <w:rsid w:val="00284013"/>
    <w:rsid w:val="002A44A1"/>
    <w:rsid w:val="002B03BD"/>
    <w:rsid w:val="002B5422"/>
    <w:rsid w:val="002C479A"/>
    <w:rsid w:val="002C5049"/>
    <w:rsid w:val="002D1DF2"/>
    <w:rsid w:val="002D2E37"/>
    <w:rsid w:val="002F0F91"/>
    <w:rsid w:val="002F3FA1"/>
    <w:rsid w:val="002F7DD5"/>
    <w:rsid w:val="003027C8"/>
    <w:rsid w:val="003028BB"/>
    <w:rsid w:val="00317C56"/>
    <w:rsid w:val="00343306"/>
    <w:rsid w:val="00347066"/>
    <w:rsid w:val="00354ECA"/>
    <w:rsid w:val="00384309"/>
    <w:rsid w:val="003A0371"/>
    <w:rsid w:val="003A2ACD"/>
    <w:rsid w:val="003A3D05"/>
    <w:rsid w:val="003A4C71"/>
    <w:rsid w:val="003C2D62"/>
    <w:rsid w:val="003C7FB1"/>
    <w:rsid w:val="003D07A7"/>
    <w:rsid w:val="003D77BD"/>
    <w:rsid w:val="003E4CC5"/>
    <w:rsid w:val="003F4F1C"/>
    <w:rsid w:val="00403BFB"/>
    <w:rsid w:val="00403C59"/>
    <w:rsid w:val="0040722A"/>
    <w:rsid w:val="00407F26"/>
    <w:rsid w:val="0041596F"/>
    <w:rsid w:val="004176D0"/>
    <w:rsid w:val="00470031"/>
    <w:rsid w:val="00470111"/>
    <w:rsid w:val="0047126B"/>
    <w:rsid w:val="00482B93"/>
    <w:rsid w:val="00490CD3"/>
    <w:rsid w:val="004A0C6F"/>
    <w:rsid w:val="004A2A48"/>
    <w:rsid w:val="004B1D77"/>
    <w:rsid w:val="004B3F7B"/>
    <w:rsid w:val="004B78AB"/>
    <w:rsid w:val="004C3596"/>
    <w:rsid w:val="004C69BA"/>
    <w:rsid w:val="004E42BA"/>
    <w:rsid w:val="004F22AC"/>
    <w:rsid w:val="004F4EEE"/>
    <w:rsid w:val="00527CB2"/>
    <w:rsid w:val="00530180"/>
    <w:rsid w:val="00530193"/>
    <w:rsid w:val="005321FC"/>
    <w:rsid w:val="0053412D"/>
    <w:rsid w:val="00535983"/>
    <w:rsid w:val="005367A5"/>
    <w:rsid w:val="005579FD"/>
    <w:rsid w:val="00561276"/>
    <w:rsid w:val="00571DDC"/>
    <w:rsid w:val="0057347A"/>
    <w:rsid w:val="005A4CF5"/>
    <w:rsid w:val="005A7FCD"/>
    <w:rsid w:val="005C3267"/>
    <w:rsid w:val="005C3EAF"/>
    <w:rsid w:val="005C4DDF"/>
    <w:rsid w:val="005D0336"/>
    <w:rsid w:val="005E1A17"/>
    <w:rsid w:val="005E3295"/>
    <w:rsid w:val="005F5D23"/>
    <w:rsid w:val="0060042C"/>
    <w:rsid w:val="00605EBB"/>
    <w:rsid w:val="00613BCE"/>
    <w:rsid w:val="00621E7F"/>
    <w:rsid w:val="006245AD"/>
    <w:rsid w:val="0063592D"/>
    <w:rsid w:val="00635D7D"/>
    <w:rsid w:val="00642283"/>
    <w:rsid w:val="00647818"/>
    <w:rsid w:val="0066122C"/>
    <w:rsid w:val="00662018"/>
    <w:rsid w:val="0066669B"/>
    <w:rsid w:val="00673994"/>
    <w:rsid w:val="00673A68"/>
    <w:rsid w:val="00683F93"/>
    <w:rsid w:val="00687172"/>
    <w:rsid w:val="006936E3"/>
    <w:rsid w:val="006A2C13"/>
    <w:rsid w:val="006C6D70"/>
    <w:rsid w:val="006C79A1"/>
    <w:rsid w:val="006D4DF4"/>
    <w:rsid w:val="006E0043"/>
    <w:rsid w:val="006E5413"/>
    <w:rsid w:val="00700F0A"/>
    <w:rsid w:val="007035D2"/>
    <w:rsid w:val="00712D62"/>
    <w:rsid w:val="00720336"/>
    <w:rsid w:val="00724B86"/>
    <w:rsid w:val="00735ABF"/>
    <w:rsid w:val="00745BDB"/>
    <w:rsid w:val="00753699"/>
    <w:rsid w:val="00765460"/>
    <w:rsid w:val="00765926"/>
    <w:rsid w:val="00766E60"/>
    <w:rsid w:val="007726E5"/>
    <w:rsid w:val="00790D32"/>
    <w:rsid w:val="007A3B44"/>
    <w:rsid w:val="007B6B75"/>
    <w:rsid w:val="007C3001"/>
    <w:rsid w:val="007C60BD"/>
    <w:rsid w:val="007C62A3"/>
    <w:rsid w:val="007E0746"/>
    <w:rsid w:val="007E758F"/>
    <w:rsid w:val="007E77F5"/>
    <w:rsid w:val="007F078E"/>
    <w:rsid w:val="0080369E"/>
    <w:rsid w:val="0080678C"/>
    <w:rsid w:val="008144EC"/>
    <w:rsid w:val="008366D3"/>
    <w:rsid w:val="008510E6"/>
    <w:rsid w:val="008512A0"/>
    <w:rsid w:val="0086033E"/>
    <w:rsid w:val="00875ED8"/>
    <w:rsid w:val="0089171E"/>
    <w:rsid w:val="00897762"/>
    <w:rsid w:val="008A228D"/>
    <w:rsid w:val="008B19A4"/>
    <w:rsid w:val="008B27B1"/>
    <w:rsid w:val="008B5463"/>
    <w:rsid w:val="008C3684"/>
    <w:rsid w:val="008D3059"/>
    <w:rsid w:val="008E417C"/>
    <w:rsid w:val="008E4829"/>
    <w:rsid w:val="008F1514"/>
    <w:rsid w:val="008F618D"/>
    <w:rsid w:val="00907000"/>
    <w:rsid w:val="009132C6"/>
    <w:rsid w:val="00916443"/>
    <w:rsid w:val="009217C7"/>
    <w:rsid w:val="0092747A"/>
    <w:rsid w:val="00927BE8"/>
    <w:rsid w:val="00932433"/>
    <w:rsid w:val="00941466"/>
    <w:rsid w:val="00943F4F"/>
    <w:rsid w:val="0094783D"/>
    <w:rsid w:val="009568C0"/>
    <w:rsid w:val="00961572"/>
    <w:rsid w:val="009676AB"/>
    <w:rsid w:val="009678E2"/>
    <w:rsid w:val="00976CE5"/>
    <w:rsid w:val="00991591"/>
    <w:rsid w:val="00994398"/>
    <w:rsid w:val="00995E8E"/>
    <w:rsid w:val="009978CA"/>
    <w:rsid w:val="009A115C"/>
    <w:rsid w:val="009B755F"/>
    <w:rsid w:val="009B75A0"/>
    <w:rsid w:val="009D24C0"/>
    <w:rsid w:val="009D2AC4"/>
    <w:rsid w:val="009E2DE9"/>
    <w:rsid w:val="009E3D0F"/>
    <w:rsid w:val="009E6134"/>
    <w:rsid w:val="00A20CB3"/>
    <w:rsid w:val="00A217F6"/>
    <w:rsid w:val="00A307CF"/>
    <w:rsid w:val="00A30858"/>
    <w:rsid w:val="00A422D0"/>
    <w:rsid w:val="00A475D1"/>
    <w:rsid w:val="00A47A23"/>
    <w:rsid w:val="00A67A3F"/>
    <w:rsid w:val="00A75A92"/>
    <w:rsid w:val="00A91B71"/>
    <w:rsid w:val="00AA6039"/>
    <w:rsid w:val="00AC5A0C"/>
    <w:rsid w:val="00AF2573"/>
    <w:rsid w:val="00AF437B"/>
    <w:rsid w:val="00B07F90"/>
    <w:rsid w:val="00B07FF9"/>
    <w:rsid w:val="00B10FC7"/>
    <w:rsid w:val="00B22D28"/>
    <w:rsid w:val="00B52BB2"/>
    <w:rsid w:val="00B55C9F"/>
    <w:rsid w:val="00B66861"/>
    <w:rsid w:val="00B673FA"/>
    <w:rsid w:val="00B73F21"/>
    <w:rsid w:val="00B74C9E"/>
    <w:rsid w:val="00B901C3"/>
    <w:rsid w:val="00B902EC"/>
    <w:rsid w:val="00B92FBE"/>
    <w:rsid w:val="00B97202"/>
    <w:rsid w:val="00BA08BA"/>
    <w:rsid w:val="00BB214C"/>
    <w:rsid w:val="00BB58DC"/>
    <w:rsid w:val="00BC3FC4"/>
    <w:rsid w:val="00BD0906"/>
    <w:rsid w:val="00BE00B5"/>
    <w:rsid w:val="00BE16C5"/>
    <w:rsid w:val="00BE3249"/>
    <w:rsid w:val="00BE52C8"/>
    <w:rsid w:val="00BF0160"/>
    <w:rsid w:val="00BF5DC3"/>
    <w:rsid w:val="00C03328"/>
    <w:rsid w:val="00C13A10"/>
    <w:rsid w:val="00C17539"/>
    <w:rsid w:val="00C21105"/>
    <w:rsid w:val="00C32620"/>
    <w:rsid w:val="00C3757B"/>
    <w:rsid w:val="00C43287"/>
    <w:rsid w:val="00C57EE9"/>
    <w:rsid w:val="00C71445"/>
    <w:rsid w:val="00C71A2E"/>
    <w:rsid w:val="00C748BA"/>
    <w:rsid w:val="00C839FF"/>
    <w:rsid w:val="00C83FAB"/>
    <w:rsid w:val="00C92A12"/>
    <w:rsid w:val="00C955E6"/>
    <w:rsid w:val="00C96CC9"/>
    <w:rsid w:val="00CB3EE2"/>
    <w:rsid w:val="00CB66C6"/>
    <w:rsid w:val="00CD744F"/>
    <w:rsid w:val="00CE0FE9"/>
    <w:rsid w:val="00CF5409"/>
    <w:rsid w:val="00CF57D2"/>
    <w:rsid w:val="00D04417"/>
    <w:rsid w:val="00D0552B"/>
    <w:rsid w:val="00D214C7"/>
    <w:rsid w:val="00D26E54"/>
    <w:rsid w:val="00D339CA"/>
    <w:rsid w:val="00D34BAC"/>
    <w:rsid w:val="00D42E70"/>
    <w:rsid w:val="00D42EF8"/>
    <w:rsid w:val="00D45BEC"/>
    <w:rsid w:val="00D620EB"/>
    <w:rsid w:val="00D640B4"/>
    <w:rsid w:val="00D66124"/>
    <w:rsid w:val="00D81E72"/>
    <w:rsid w:val="00D9161A"/>
    <w:rsid w:val="00D93075"/>
    <w:rsid w:val="00DA1E0D"/>
    <w:rsid w:val="00DA3ABD"/>
    <w:rsid w:val="00DB1668"/>
    <w:rsid w:val="00DC036E"/>
    <w:rsid w:val="00DC1252"/>
    <w:rsid w:val="00DC52BC"/>
    <w:rsid w:val="00DC6931"/>
    <w:rsid w:val="00DC6E12"/>
    <w:rsid w:val="00DD0D0F"/>
    <w:rsid w:val="00DE4561"/>
    <w:rsid w:val="00DE4817"/>
    <w:rsid w:val="00DF0B0F"/>
    <w:rsid w:val="00E10B1E"/>
    <w:rsid w:val="00E1408D"/>
    <w:rsid w:val="00E34B5E"/>
    <w:rsid w:val="00E414E5"/>
    <w:rsid w:val="00E42549"/>
    <w:rsid w:val="00E42C03"/>
    <w:rsid w:val="00E4705E"/>
    <w:rsid w:val="00E4799A"/>
    <w:rsid w:val="00E5439F"/>
    <w:rsid w:val="00E6201D"/>
    <w:rsid w:val="00E65B2F"/>
    <w:rsid w:val="00E862E5"/>
    <w:rsid w:val="00E90C1B"/>
    <w:rsid w:val="00EB3C9A"/>
    <w:rsid w:val="00EC039C"/>
    <w:rsid w:val="00ED2465"/>
    <w:rsid w:val="00ED5B45"/>
    <w:rsid w:val="00EE27CC"/>
    <w:rsid w:val="00EE3F8F"/>
    <w:rsid w:val="00EF0336"/>
    <w:rsid w:val="00EF2E2C"/>
    <w:rsid w:val="00EF7C7A"/>
    <w:rsid w:val="00F009AF"/>
    <w:rsid w:val="00F12C9C"/>
    <w:rsid w:val="00F16C97"/>
    <w:rsid w:val="00F172E6"/>
    <w:rsid w:val="00F52036"/>
    <w:rsid w:val="00F5728D"/>
    <w:rsid w:val="00F67001"/>
    <w:rsid w:val="00F7191C"/>
    <w:rsid w:val="00F96E64"/>
    <w:rsid w:val="00FC4322"/>
    <w:rsid w:val="00FC57C1"/>
    <w:rsid w:val="00FD3804"/>
    <w:rsid w:val="00FD6225"/>
    <w:rsid w:val="00FF3AE1"/>
    <w:rsid w:val="00FF4147"/>
    <w:rsid w:val="00FF7C41"/>
    <w:rsid w:val="01E7372B"/>
    <w:rsid w:val="057161FA"/>
    <w:rsid w:val="05FE70E3"/>
    <w:rsid w:val="091308EF"/>
    <w:rsid w:val="092A48D7"/>
    <w:rsid w:val="09957BC4"/>
    <w:rsid w:val="0C13125D"/>
    <w:rsid w:val="0C3B2421"/>
    <w:rsid w:val="0D814CB6"/>
    <w:rsid w:val="0F0B0F3A"/>
    <w:rsid w:val="0F8B058F"/>
    <w:rsid w:val="0FDD4B16"/>
    <w:rsid w:val="11D9363A"/>
    <w:rsid w:val="133D3A2A"/>
    <w:rsid w:val="152165B6"/>
    <w:rsid w:val="168402A7"/>
    <w:rsid w:val="18191B17"/>
    <w:rsid w:val="19840D69"/>
    <w:rsid w:val="1A0D104E"/>
    <w:rsid w:val="1AC40EFD"/>
    <w:rsid w:val="1C037E84"/>
    <w:rsid w:val="1CF4520D"/>
    <w:rsid w:val="1D170C45"/>
    <w:rsid w:val="1EAF0D67"/>
    <w:rsid w:val="1EC135B3"/>
    <w:rsid w:val="1F680515"/>
    <w:rsid w:val="211A595D"/>
    <w:rsid w:val="217B46FD"/>
    <w:rsid w:val="228046FC"/>
    <w:rsid w:val="24F61130"/>
    <w:rsid w:val="27312FD9"/>
    <w:rsid w:val="29796396"/>
    <w:rsid w:val="2E560813"/>
    <w:rsid w:val="2F525233"/>
    <w:rsid w:val="2FC254E7"/>
    <w:rsid w:val="300D20E3"/>
    <w:rsid w:val="30665FF5"/>
    <w:rsid w:val="31BA5621"/>
    <w:rsid w:val="33070B47"/>
    <w:rsid w:val="33FA13D4"/>
    <w:rsid w:val="34673F86"/>
    <w:rsid w:val="349C315B"/>
    <w:rsid w:val="35176328"/>
    <w:rsid w:val="3730221B"/>
    <w:rsid w:val="38C138AB"/>
    <w:rsid w:val="38F75E2F"/>
    <w:rsid w:val="3C134F1C"/>
    <w:rsid w:val="3C7826C2"/>
    <w:rsid w:val="3CFF5E1E"/>
    <w:rsid w:val="3DFD3B43"/>
    <w:rsid w:val="3E1E1AF9"/>
    <w:rsid w:val="3E2C300D"/>
    <w:rsid w:val="3FF7137F"/>
    <w:rsid w:val="40A75C9F"/>
    <w:rsid w:val="41911120"/>
    <w:rsid w:val="41A945C9"/>
    <w:rsid w:val="421D4587"/>
    <w:rsid w:val="42B94406"/>
    <w:rsid w:val="42BC0C0E"/>
    <w:rsid w:val="45BC5CF7"/>
    <w:rsid w:val="45F261D2"/>
    <w:rsid w:val="468B324E"/>
    <w:rsid w:val="47B944B8"/>
    <w:rsid w:val="48811D03"/>
    <w:rsid w:val="4B6452BE"/>
    <w:rsid w:val="4DCF5ED9"/>
    <w:rsid w:val="514711E7"/>
    <w:rsid w:val="52C938E1"/>
    <w:rsid w:val="534D60B9"/>
    <w:rsid w:val="53B15DDD"/>
    <w:rsid w:val="54311BAF"/>
    <w:rsid w:val="54A96376"/>
    <w:rsid w:val="55047989"/>
    <w:rsid w:val="5651762B"/>
    <w:rsid w:val="58474899"/>
    <w:rsid w:val="59797E3B"/>
    <w:rsid w:val="5B49484F"/>
    <w:rsid w:val="5B7F4D2A"/>
    <w:rsid w:val="5BA54068"/>
    <w:rsid w:val="5D2A05E8"/>
    <w:rsid w:val="5DFA543E"/>
    <w:rsid w:val="5E6160E7"/>
    <w:rsid w:val="5F3150CD"/>
    <w:rsid w:val="5FD76F4D"/>
    <w:rsid w:val="60037A11"/>
    <w:rsid w:val="604635A5"/>
    <w:rsid w:val="610E11C8"/>
    <w:rsid w:val="61FC55CD"/>
    <w:rsid w:val="62111CEF"/>
    <w:rsid w:val="63696E77"/>
    <w:rsid w:val="65336094"/>
    <w:rsid w:val="65393821"/>
    <w:rsid w:val="668B0F63"/>
    <w:rsid w:val="66BF6EA0"/>
    <w:rsid w:val="66E82263"/>
    <w:rsid w:val="67390D68"/>
    <w:rsid w:val="68A00B39"/>
    <w:rsid w:val="69031659"/>
    <w:rsid w:val="6A9E35F8"/>
    <w:rsid w:val="6AAC038F"/>
    <w:rsid w:val="6C444C2E"/>
    <w:rsid w:val="6C460131"/>
    <w:rsid w:val="6DD775C2"/>
    <w:rsid w:val="6E6526A9"/>
    <w:rsid w:val="6E997680"/>
    <w:rsid w:val="6EEB4B16"/>
    <w:rsid w:val="71390ECE"/>
    <w:rsid w:val="748773BC"/>
    <w:rsid w:val="74B23A83"/>
    <w:rsid w:val="75055A8C"/>
    <w:rsid w:val="793379E4"/>
    <w:rsid w:val="7B683207"/>
    <w:rsid w:val="7C1D61AE"/>
    <w:rsid w:val="7CB0319E"/>
    <w:rsid w:val="7E851E20"/>
    <w:rsid w:val="7FB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509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0D5091"/>
    <w:rPr>
      <w:b/>
      <w:bCs/>
    </w:rPr>
  </w:style>
  <w:style w:type="paragraph" w:styleId="a5">
    <w:name w:val="annotation text"/>
    <w:basedOn w:val="a0"/>
    <w:link w:val="Char0"/>
    <w:semiHidden/>
    <w:rsid w:val="000D5091"/>
    <w:pPr>
      <w:jc w:val="left"/>
    </w:pPr>
    <w:rPr>
      <w:kern w:val="0"/>
      <w:sz w:val="20"/>
    </w:rPr>
  </w:style>
  <w:style w:type="paragraph" w:styleId="a6">
    <w:name w:val="Body Text"/>
    <w:basedOn w:val="a0"/>
    <w:link w:val="Char1"/>
    <w:rsid w:val="000D5091"/>
    <w:pPr>
      <w:spacing w:after="120"/>
    </w:pPr>
    <w:rPr>
      <w:kern w:val="0"/>
      <w:sz w:val="20"/>
    </w:rPr>
  </w:style>
  <w:style w:type="paragraph" w:styleId="a7">
    <w:name w:val="Body Text Indent"/>
    <w:basedOn w:val="a0"/>
    <w:link w:val="Char2"/>
    <w:rsid w:val="000D5091"/>
    <w:pPr>
      <w:spacing w:after="120"/>
      <w:ind w:leftChars="200" w:left="420"/>
    </w:pPr>
    <w:rPr>
      <w:kern w:val="0"/>
      <w:sz w:val="20"/>
    </w:rPr>
  </w:style>
  <w:style w:type="paragraph" w:styleId="a8">
    <w:name w:val="Plain Text"/>
    <w:basedOn w:val="a0"/>
    <w:link w:val="Char3"/>
    <w:rsid w:val="000D5091"/>
    <w:rPr>
      <w:rFonts w:ascii="宋体" w:hAnsi="Courier New"/>
      <w:kern w:val="0"/>
      <w:sz w:val="20"/>
      <w:szCs w:val="20"/>
    </w:rPr>
  </w:style>
  <w:style w:type="paragraph" w:styleId="2">
    <w:name w:val="Body Text Indent 2"/>
    <w:basedOn w:val="a0"/>
    <w:link w:val="2Char"/>
    <w:rsid w:val="000D5091"/>
    <w:pPr>
      <w:spacing w:afterLines="50"/>
      <w:ind w:firstLineChars="200" w:firstLine="480"/>
    </w:pPr>
    <w:rPr>
      <w:kern w:val="0"/>
      <w:sz w:val="24"/>
    </w:rPr>
  </w:style>
  <w:style w:type="paragraph" w:styleId="a9">
    <w:name w:val="Balloon Text"/>
    <w:basedOn w:val="a0"/>
    <w:link w:val="Char4"/>
    <w:semiHidden/>
    <w:rsid w:val="000D5091"/>
    <w:rPr>
      <w:kern w:val="0"/>
      <w:sz w:val="18"/>
      <w:szCs w:val="18"/>
    </w:rPr>
  </w:style>
  <w:style w:type="paragraph" w:styleId="aa">
    <w:name w:val="footer"/>
    <w:basedOn w:val="a0"/>
    <w:link w:val="Char5"/>
    <w:uiPriority w:val="99"/>
    <w:rsid w:val="000D50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0"/>
    <w:link w:val="Char6"/>
    <w:rsid w:val="000D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3">
    <w:name w:val="Body Text Indent 3"/>
    <w:basedOn w:val="a0"/>
    <w:link w:val="3Char"/>
    <w:rsid w:val="000D5091"/>
    <w:pPr>
      <w:spacing w:after="120"/>
      <w:ind w:leftChars="200" w:left="420"/>
    </w:pPr>
    <w:rPr>
      <w:kern w:val="0"/>
      <w:sz w:val="16"/>
      <w:szCs w:val="16"/>
    </w:rPr>
  </w:style>
  <w:style w:type="paragraph" w:styleId="20">
    <w:name w:val="Body Text 2"/>
    <w:basedOn w:val="a0"/>
    <w:link w:val="2Char0"/>
    <w:rsid w:val="000D5091"/>
    <w:pPr>
      <w:spacing w:line="340" w:lineRule="exact"/>
    </w:pPr>
    <w:rPr>
      <w:rFonts w:ascii="仿宋_GB2312" w:eastAsia="仿宋_GB2312"/>
      <w:kern w:val="0"/>
      <w:sz w:val="24"/>
    </w:rPr>
  </w:style>
  <w:style w:type="paragraph" w:styleId="ac">
    <w:name w:val="Normal (Web)"/>
    <w:basedOn w:val="a0"/>
    <w:uiPriority w:val="99"/>
    <w:rsid w:val="000D5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0D5091"/>
    <w:rPr>
      <w:b/>
      <w:bCs/>
    </w:rPr>
  </w:style>
  <w:style w:type="character" w:styleId="ae">
    <w:name w:val="page number"/>
    <w:basedOn w:val="a1"/>
    <w:rsid w:val="000D5091"/>
  </w:style>
  <w:style w:type="character" w:styleId="af">
    <w:name w:val="FollowedHyperlink"/>
    <w:rsid w:val="000D5091"/>
    <w:rPr>
      <w:color w:val="800080"/>
      <w:u w:val="single"/>
    </w:rPr>
  </w:style>
  <w:style w:type="character" w:styleId="af0">
    <w:name w:val="Emphasis"/>
    <w:qFormat/>
    <w:rsid w:val="000D5091"/>
    <w:rPr>
      <w:color w:val="CC0000"/>
    </w:rPr>
  </w:style>
  <w:style w:type="character" w:styleId="af1">
    <w:name w:val="Hyperlink"/>
    <w:rsid w:val="000D5091"/>
    <w:rPr>
      <w:color w:val="0000FF"/>
      <w:u w:val="single"/>
    </w:rPr>
  </w:style>
  <w:style w:type="character" w:styleId="af2">
    <w:name w:val="annotation reference"/>
    <w:semiHidden/>
    <w:rsid w:val="000D5091"/>
    <w:rPr>
      <w:sz w:val="21"/>
      <w:szCs w:val="21"/>
    </w:rPr>
  </w:style>
  <w:style w:type="paragraph" w:customStyle="1" w:styleId="font5">
    <w:name w:val="font5"/>
    <w:basedOn w:val="a0"/>
    <w:rsid w:val="000D5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0D5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0D509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0D50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0D50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0D50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0D50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0D50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0D5091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0D509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0D50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0D509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0D50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0D50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0D50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0D5091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rsid w:val="000D5091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0D509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0D5091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0D5091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0D50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0D5091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0D5091"/>
    <w:rPr>
      <w:rFonts w:ascii="Tahoma" w:hAnsi="Tahoma"/>
      <w:sz w:val="24"/>
    </w:rPr>
  </w:style>
  <w:style w:type="paragraph" w:customStyle="1" w:styleId="style5">
    <w:name w:val="style5"/>
    <w:basedOn w:val="a0"/>
    <w:rsid w:val="000D5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0D5091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0D5091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0D5091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0D509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0D5091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0D5091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0D5091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0D5091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0D50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0D5091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0D509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0D5091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0D5091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0D5091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0D5091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0D5091"/>
    <w:rPr>
      <w:sz w:val="21"/>
      <w:szCs w:val="21"/>
    </w:rPr>
  </w:style>
  <w:style w:type="character" w:customStyle="1" w:styleId="CharChar">
    <w:name w:val="Char Char"/>
    <w:rsid w:val="000D509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0D5091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0D5091"/>
  </w:style>
  <w:style w:type="character" w:customStyle="1" w:styleId="Char0">
    <w:name w:val="批注文字 Char"/>
    <w:link w:val="a5"/>
    <w:semiHidden/>
    <w:rsid w:val="000D5091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0D5091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0D5091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881</Words>
  <Characters>5024</Characters>
  <Application>Microsoft Office Word</Application>
  <DocSecurity>0</DocSecurity>
  <Lines>41</Lines>
  <Paragraphs>11</Paragraphs>
  <ScaleCrop>false</ScaleCrop>
  <Company>HBU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Wang</cp:lastModifiedBy>
  <cp:revision>60</cp:revision>
  <cp:lastPrinted>2014-12-26T03:33:00Z</cp:lastPrinted>
  <dcterms:created xsi:type="dcterms:W3CDTF">2014-05-16T00:55:00Z</dcterms:created>
  <dcterms:modified xsi:type="dcterms:W3CDTF">2016-07-06T04:05:00Z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